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9" w:rsidRPr="003F500E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ИНФОРМАЦИЯ</w:t>
      </w:r>
    </w:p>
    <w:p w:rsidR="000A5CBC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3F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9" w:rsidRPr="003F500E" w:rsidRDefault="00C86129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3F500E">
        <w:rPr>
          <w:rFonts w:ascii="Times New Roman" w:hAnsi="Times New Roman" w:cs="Times New Roman"/>
          <w:sz w:val="28"/>
          <w:szCs w:val="28"/>
        </w:rPr>
        <w:t xml:space="preserve"> за </w:t>
      </w:r>
      <w:r w:rsidR="00487FD4" w:rsidRPr="003F500E">
        <w:rPr>
          <w:rFonts w:ascii="Times New Roman" w:hAnsi="Times New Roman" w:cs="Times New Roman"/>
          <w:sz w:val="28"/>
          <w:szCs w:val="28"/>
        </w:rPr>
        <w:t>2020</w:t>
      </w:r>
      <w:r w:rsidR="00355C67" w:rsidRPr="003F50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129" w:rsidRPr="003F500E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E3" w:rsidRPr="003F500E" w:rsidRDefault="00FD02E3" w:rsidP="00FD0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На 01 января 2021 года </w:t>
      </w:r>
      <w:r w:rsidRPr="003F500E">
        <w:rPr>
          <w:sz w:val="28"/>
          <w:szCs w:val="28"/>
        </w:rPr>
        <w:t>ч</w:t>
      </w:r>
      <w:r w:rsidRPr="003F500E">
        <w:rPr>
          <w:rFonts w:ascii="Times New Roman" w:hAnsi="Times New Roman" w:cs="Times New Roman"/>
          <w:sz w:val="28"/>
          <w:szCs w:val="28"/>
        </w:rPr>
        <w:t xml:space="preserve">исленность населения города Ставрополя составила </w:t>
      </w:r>
      <w:r w:rsidRPr="003F500E">
        <w:rPr>
          <w:rFonts w:ascii="Times New Roman" w:hAnsi="Times New Roman"/>
          <w:sz w:val="28"/>
          <w:szCs w:val="28"/>
        </w:rPr>
        <w:t xml:space="preserve">454,8 </w:t>
      </w:r>
      <w:r w:rsidRPr="003F500E">
        <w:rPr>
          <w:rFonts w:ascii="Times New Roman" w:hAnsi="Times New Roman" w:cs="Times New Roman"/>
          <w:sz w:val="28"/>
          <w:szCs w:val="28"/>
        </w:rPr>
        <w:t xml:space="preserve">тыс. человек и увеличилась с начала года на </w:t>
      </w:r>
      <w:r w:rsidRPr="003F500E">
        <w:rPr>
          <w:rFonts w:ascii="Times New Roman" w:hAnsi="Times New Roman" w:cs="Times New Roman"/>
          <w:sz w:val="28"/>
          <w:szCs w:val="28"/>
        </w:rPr>
        <w:br/>
        <w:t>4096 человек (0,9 процента).</w:t>
      </w:r>
    </w:p>
    <w:p w:rsidR="00FD02E3" w:rsidRPr="003F500E" w:rsidRDefault="00FD02E3" w:rsidP="00FD0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/>
          <w:sz w:val="28"/>
          <w:szCs w:val="28"/>
        </w:rPr>
        <w:t xml:space="preserve">За 2020 год в городе Ставрополе родился 5051 ребенок, что на </w:t>
      </w:r>
      <w:r w:rsidRPr="003F500E">
        <w:rPr>
          <w:rFonts w:ascii="Times New Roman" w:hAnsi="Times New Roman"/>
          <w:sz w:val="28"/>
          <w:szCs w:val="28"/>
        </w:rPr>
        <w:br/>
        <w:t>21 ребенка больше, чем за 2019 год (5030 детей). Количество умерших увеличилось на 922 человека и составило 4949 человек.</w:t>
      </w:r>
      <w:r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Pr="003F500E">
        <w:rPr>
          <w:rFonts w:ascii="Times New Roman" w:hAnsi="Times New Roman"/>
          <w:sz w:val="28"/>
          <w:szCs w:val="28"/>
        </w:rPr>
        <w:t xml:space="preserve">Естественный прирост населения составил 102 человека (2019 год - 1003 человека). </w:t>
      </w:r>
    </w:p>
    <w:p w:rsidR="00FD02E3" w:rsidRPr="003F500E" w:rsidRDefault="00FD02E3" w:rsidP="00FD0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За 2020 год количество прибывших на территорию города Ставрополя составило 18221 человек и уменьшилось по сравнению с 2019 годом на </w:t>
      </w:r>
      <w:r w:rsidRPr="003F500E">
        <w:rPr>
          <w:rFonts w:ascii="Times New Roman" w:hAnsi="Times New Roman" w:cs="Times New Roman"/>
          <w:sz w:val="28"/>
          <w:szCs w:val="28"/>
        </w:rPr>
        <w:br/>
        <w:t xml:space="preserve">6564 человека, количество выбывших увеличилось на 1807 человек и составило 14227 человек. Миграционный прирост составил 3994 человека. </w:t>
      </w:r>
    </w:p>
    <w:p w:rsidR="00E85B82" w:rsidRPr="003F500E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3F500E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3F500E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355C67" w:rsidRPr="003F500E">
        <w:rPr>
          <w:rFonts w:ascii="Times New Roman" w:hAnsi="Times New Roman" w:cs="Times New Roman"/>
          <w:sz w:val="28"/>
          <w:szCs w:val="28"/>
        </w:rPr>
        <w:t>декабре</w:t>
      </w:r>
      <w:r w:rsidR="008959C6" w:rsidRPr="003F500E">
        <w:rPr>
          <w:rFonts w:ascii="Times New Roman" w:hAnsi="Times New Roman" w:cs="Times New Roman"/>
          <w:sz w:val="28"/>
          <w:szCs w:val="28"/>
        </w:rPr>
        <w:br/>
      </w:r>
      <w:r w:rsidR="00CC073C" w:rsidRPr="003F500E">
        <w:rPr>
          <w:rFonts w:ascii="Times New Roman" w:hAnsi="Times New Roman" w:cs="Times New Roman"/>
          <w:sz w:val="28"/>
          <w:szCs w:val="28"/>
        </w:rPr>
        <w:t>2020</w:t>
      </w:r>
      <w:r w:rsidRPr="003F50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3F500E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CC073C" w:rsidRPr="003F500E">
        <w:rPr>
          <w:rFonts w:ascii="Times New Roman" w:hAnsi="Times New Roman" w:cs="Times New Roman"/>
          <w:sz w:val="28"/>
          <w:szCs w:val="28"/>
        </w:rPr>
        <w:t>122,4</w:t>
      </w:r>
      <w:r w:rsidR="00216C29" w:rsidRPr="003F500E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3F500E">
        <w:rPr>
          <w:rFonts w:ascii="Times New Roman" w:hAnsi="Times New Roman" w:cs="Times New Roman"/>
          <w:sz w:val="28"/>
          <w:szCs w:val="28"/>
        </w:rPr>
        <w:t xml:space="preserve">на </w:t>
      </w:r>
      <w:r w:rsidR="005A65A4" w:rsidRPr="003F500E">
        <w:rPr>
          <w:rFonts w:ascii="Times New Roman" w:hAnsi="Times New Roman" w:cs="Times New Roman"/>
          <w:sz w:val="28"/>
          <w:szCs w:val="28"/>
        </w:rPr>
        <w:t>0,4</w:t>
      </w:r>
      <w:r w:rsidR="0074296A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F53176" w:rsidRPr="003F500E">
        <w:rPr>
          <w:rFonts w:ascii="Times New Roman" w:hAnsi="Times New Roman" w:cs="Times New Roman"/>
          <w:sz w:val="28"/>
          <w:szCs w:val="28"/>
        </w:rPr>
        <w:t>процент</w:t>
      </w:r>
      <w:r w:rsidR="00DE7373" w:rsidRPr="003F500E">
        <w:rPr>
          <w:rFonts w:ascii="Times New Roman" w:hAnsi="Times New Roman" w:cs="Times New Roman"/>
          <w:sz w:val="28"/>
          <w:szCs w:val="28"/>
        </w:rPr>
        <w:t>а</w:t>
      </w:r>
      <w:r w:rsidR="005A65A4" w:rsidRPr="003F500E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523633" w:rsidRPr="003F500E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355C67" w:rsidRPr="003F500E">
        <w:rPr>
          <w:rFonts w:ascii="Times New Roman" w:hAnsi="Times New Roman" w:cs="Times New Roman"/>
          <w:sz w:val="28"/>
          <w:szCs w:val="28"/>
        </w:rPr>
        <w:t>201</w:t>
      </w:r>
      <w:r w:rsidR="005A65A4" w:rsidRPr="003F500E">
        <w:rPr>
          <w:rFonts w:ascii="Times New Roman" w:hAnsi="Times New Roman" w:cs="Times New Roman"/>
          <w:sz w:val="28"/>
          <w:szCs w:val="28"/>
        </w:rPr>
        <w:t>9</w:t>
      </w:r>
      <w:r w:rsidR="00355C67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216C29" w:rsidRPr="003F500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C55DA" w:rsidRPr="003F500E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3F500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3F500E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3F500E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</w:t>
      </w:r>
      <w:r w:rsidR="005C0733">
        <w:rPr>
          <w:rFonts w:ascii="Times New Roman" w:hAnsi="Times New Roman" w:cs="Times New Roman"/>
          <w:sz w:val="28"/>
          <w:szCs w:val="28"/>
        </w:rPr>
        <w:t xml:space="preserve"> как</w:t>
      </w:r>
      <w:r w:rsidRPr="003F500E">
        <w:rPr>
          <w:rFonts w:ascii="Times New Roman" w:hAnsi="Times New Roman" w:cs="Times New Roman"/>
          <w:sz w:val="28"/>
          <w:szCs w:val="28"/>
        </w:rPr>
        <w:t>:</w:t>
      </w:r>
    </w:p>
    <w:p w:rsidR="001E5C7F" w:rsidRPr="003F500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862527" w:rsidRPr="003F500E">
        <w:rPr>
          <w:rFonts w:ascii="Times New Roman" w:hAnsi="Times New Roman" w:cs="Times New Roman"/>
          <w:sz w:val="28"/>
          <w:szCs w:val="28"/>
        </w:rPr>
        <w:t>28,</w:t>
      </w:r>
      <w:r w:rsidR="00241847" w:rsidRPr="003F500E">
        <w:rPr>
          <w:rFonts w:ascii="Times New Roman" w:hAnsi="Times New Roman" w:cs="Times New Roman"/>
          <w:sz w:val="28"/>
          <w:szCs w:val="28"/>
        </w:rPr>
        <w:t>1</w:t>
      </w:r>
      <w:r w:rsidRPr="003F500E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241847" w:rsidRPr="003F500E">
        <w:rPr>
          <w:rFonts w:ascii="Times New Roman" w:hAnsi="Times New Roman" w:cs="Times New Roman"/>
          <w:sz w:val="28"/>
          <w:szCs w:val="28"/>
        </w:rPr>
        <w:t>23</w:t>
      </w:r>
      <w:r w:rsidR="00E85B82" w:rsidRPr="003F50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3F500E">
        <w:rPr>
          <w:rFonts w:ascii="Times New Roman" w:hAnsi="Times New Roman" w:cs="Times New Roman"/>
          <w:sz w:val="28"/>
          <w:szCs w:val="28"/>
        </w:rPr>
        <w:t>а</w:t>
      </w:r>
      <w:r w:rsidRPr="003F500E">
        <w:rPr>
          <w:rFonts w:ascii="Times New Roman" w:hAnsi="Times New Roman" w:cs="Times New Roman"/>
          <w:sz w:val="28"/>
          <w:szCs w:val="28"/>
        </w:rPr>
        <w:t>);</w:t>
      </w:r>
    </w:p>
    <w:p w:rsidR="00702222" w:rsidRPr="003F500E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</w:t>
      </w:r>
      <w:r w:rsidR="001D2D1D" w:rsidRPr="003F500E">
        <w:rPr>
          <w:rFonts w:ascii="Times New Roman" w:hAnsi="Times New Roman" w:cs="Times New Roman"/>
          <w:sz w:val="28"/>
          <w:szCs w:val="28"/>
        </w:rPr>
        <w:t xml:space="preserve">слуг» - </w:t>
      </w:r>
      <w:r w:rsidR="001D2D1D" w:rsidRPr="003F500E">
        <w:rPr>
          <w:rFonts w:ascii="Times New Roman" w:hAnsi="Times New Roman" w:cs="Times New Roman"/>
          <w:sz w:val="28"/>
          <w:szCs w:val="28"/>
        </w:rPr>
        <w:br/>
        <w:t>18,2 тыс. человек (14,9</w:t>
      </w:r>
      <w:r w:rsidRPr="003F500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FA7217" w:rsidRPr="003F500E" w:rsidRDefault="001D2D1D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«Образование» - 18,1</w:t>
      </w:r>
      <w:r w:rsidR="00702222" w:rsidRPr="003F500E">
        <w:rPr>
          <w:rFonts w:ascii="Times New Roman" w:hAnsi="Times New Roman" w:cs="Times New Roman"/>
          <w:sz w:val="28"/>
          <w:szCs w:val="28"/>
        </w:rPr>
        <w:t xml:space="preserve"> тыс. человек (14,</w:t>
      </w:r>
      <w:r w:rsidRPr="003F500E">
        <w:rPr>
          <w:rFonts w:ascii="Times New Roman" w:hAnsi="Times New Roman" w:cs="Times New Roman"/>
          <w:sz w:val="28"/>
          <w:szCs w:val="28"/>
        </w:rPr>
        <w:t>8</w:t>
      </w:r>
      <w:r w:rsidR="00FA7217" w:rsidRPr="003F500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3F500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3F500E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702222" w:rsidRPr="003F500E">
        <w:rPr>
          <w:rFonts w:ascii="Times New Roman" w:hAnsi="Times New Roman" w:cs="Times New Roman"/>
          <w:sz w:val="28"/>
          <w:szCs w:val="28"/>
        </w:rPr>
        <w:t>12,</w:t>
      </w:r>
      <w:r w:rsidR="001D2D1D" w:rsidRPr="003F500E">
        <w:rPr>
          <w:rFonts w:ascii="Times New Roman" w:hAnsi="Times New Roman" w:cs="Times New Roman"/>
          <w:sz w:val="28"/>
          <w:szCs w:val="28"/>
        </w:rPr>
        <w:t>3</w:t>
      </w:r>
      <w:r w:rsidR="00072460" w:rsidRPr="003F500E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1D2D1D" w:rsidRPr="003F500E">
        <w:rPr>
          <w:rFonts w:ascii="Times New Roman" w:hAnsi="Times New Roman" w:cs="Times New Roman"/>
          <w:sz w:val="28"/>
          <w:szCs w:val="28"/>
        </w:rPr>
        <w:t>10</w:t>
      </w:r>
      <w:r w:rsidRPr="003F500E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1D2D1D" w:rsidRPr="003F500E">
        <w:rPr>
          <w:rFonts w:ascii="Times New Roman" w:hAnsi="Times New Roman" w:cs="Times New Roman"/>
          <w:sz w:val="28"/>
          <w:szCs w:val="28"/>
        </w:rPr>
        <w:t>нтов</w:t>
      </w:r>
      <w:r w:rsidRPr="003F500E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3F500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3F500E">
        <w:rPr>
          <w:rFonts w:ascii="Times New Roman" w:hAnsi="Times New Roman" w:cs="Times New Roman"/>
          <w:sz w:val="28"/>
          <w:szCs w:val="28"/>
        </w:rPr>
        <w:t>9,</w:t>
      </w:r>
      <w:r w:rsidR="001D2D1D" w:rsidRPr="003F500E">
        <w:rPr>
          <w:rFonts w:ascii="Times New Roman" w:hAnsi="Times New Roman" w:cs="Times New Roman"/>
          <w:sz w:val="28"/>
          <w:szCs w:val="28"/>
        </w:rPr>
        <w:t>9</w:t>
      </w:r>
      <w:r w:rsidR="00DA226D" w:rsidRPr="003F500E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174680" w:rsidRPr="003F500E">
        <w:rPr>
          <w:rFonts w:ascii="Times New Roman" w:hAnsi="Times New Roman" w:cs="Times New Roman"/>
          <w:sz w:val="28"/>
          <w:szCs w:val="28"/>
        </w:rPr>
        <w:t>(</w:t>
      </w:r>
      <w:r w:rsidR="001D2D1D" w:rsidRPr="003F500E">
        <w:rPr>
          <w:rFonts w:ascii="Times New Roman" w:hAnsi="Times New Roman" w:cs="Times New Roman"/>
          <w:sz w:val="28"/>
          <w:szCs w:val="28"/>
        </w:rPr>
        <w:t>8,1</w:t>
      </w:r>
      <w:r w:rsidR="00535748" w:rsidRPr="003F500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3F500E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3F500E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«Деятельнос</w:t>
      </w:r>
      <w:r w:rsidR="00506D92" w:rsidRPr="003F500E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8D31A6" w:rsidRPr="003F500E">
        <w:rPr>
          <w:rFonts w:ascii="Times New Roman" w:hAnsi="Times New Roman" w:cs="Times New Roman"/>
          <w:sz w:val="28"/>
          <w:szCs w:val="28"/>
        </w:rPr>
        <w:t>8,3</w:t>
      </w:r>
      <w:r w:rsidR="00072460" w:rsidRPr="003F500E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3F500E">
        <w:rPr>
          <w:rFonts w:ascii="Times New Roman" w:hAnsi="Times New Roman" w:cs="Times New Roman"/>
          <w:sz w:val="28"/>
          <w:szCs w:val="28"/>
        </w:rPr>
        <w:br/>
        <w:t>(</w:t>
      </w:r>
      <w:r w:rsidR="008D31A6" w:rsidRPr="003F500E">
        <w:rPr>
          <w:rFonts w:ascii="Times New Roman" w:hAnsi="Times New Roman" w:cs="Times New Roman"/>
          <w:sz w:val="28"/>
          <w:szCs w:val="28"/>
        </w:rPr>
        <w:t>6,8</w:t>
      </w:r>
      <w:r w:rsidR="004202DE" w:rsidRPr="003F500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F500E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3F500E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702222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декабре</w:t>
      </w:r>
      <w:r w:rsidR="00C32331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0457D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</w:t>
      </w:r>
      <w:r w:rsidR="0000457D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702222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13368</w:t>
      </w:r>
      <w:r w:rsidR="00A43A24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3148</w:t>
      </w:r>
      <w:r w:rsidR="00B44BDB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4202DE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– получаю</w:t>
      </w:r>
      <w:r w:rsidR="00AF1DD7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в 9,7 раза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5C073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прошлого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</w:t>
      </w:r>
      <w:r w:rsidR="005C073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8F30BF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(</w:t>
      </w:r>
      <w:r w:rsidR="005A65A4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1373</w:t>
      </w:r>
      <w:r w:rsidR="009466EE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44BDB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7E22F2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5A65A4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ина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</w:t>
      </w:r>
      <w:r w:rsidR="0000457D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</w:t>
      </w:r>
      <w:r w:rsidR="005A65A4"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</w:t>
      </w:r>
      <w:r w:rsidRPr="003F500E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</w:p>
    <w:p w:rsidR="00015EF4" w:rsidRPr="003F500E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F500E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3F500E">
        <w:rPr>
          <w:sz w:val="28"/>
          <w:szCs w:val="28"/>
          <w:shd w:val="clear" w:color="auto" w:fill="FFFFFF"/>
        </w:rPr>
        <w:t xml:space="preserve">оде </w:t>
      </w:r>
      <w:r w:rsidR="008F30BF" w:rsidRPr="003F500E">
        <w:rPr>
          <w:sz w:val="28"/>
          <w:szCs w:val="28"/>
          <w:shd w:val="clear" w:color="auto" w:fill="FFFFFF"/>
        </w:rPr>
        <w:t xml:space="preserve">Ставрополе </w:t>
      </w:r>
      <w:proofErr w:type="gramStart"/>
      <w:r w:rsidR="008F30BF" w:rsidRPr="003F500E">
        <w:rPr>
          <w:sz w:val="28"/>
          <w:szCs w:val="28"/>
          <w:shd w:val="clear" w:color="auto" w:fill="FFFFFF"/>
        </w:rPr>
        <w:t>на конец</w:t>
      </w:r>
      <w:proofErr w:type="gramEnd"/>
      <w:r w:rsidR="008F30BF" w:rsidRPr="003F500E">
        <w:rPr>
          <w:sz w:val="28"/>
          <w:szCs w:val="28"/>
          <w:shd w:val="clear" w:color="auto" w:fill="FFFFFF"/>
        </w:rPr>
        <w:t xml:space="preserve"> 2020</w:t>
      </w:r>
      <w:r w:rsidR="004F1ABF" w:rsidRPr="003F500E">
        <w:rPr>
          <w:sz w:val="28"/>
          <w:szCs w:val="28"/>
          <w:shd w:val="clear" w:color="auto" w:fill="FFFFFF"/>
        </w:rPr>
        <w:t xml:space="preserve"> года </w:t>
      </w:r>
      <w:r w:rsidR="00A35032" w:rsidRPr="003F500E">
        <w:rPr>
          <w:sz w:val="28"/>
          <w:szCs w:val="28"/>
          <w:shd w:val="clear" w:color="auto" w:fill="FFFFFF"/>
        </w:rPr>
        <w:t>состав</w:t>
      </w:r>
      <w:r w:rsidR="00015EF4" w:rsidRPr="003F500E">
        <w:rPr>
          <w:sz w:val="28"/>
          <w:szCs w:val="28"/>
          <w:shd w:val="clear" w:color="auto" w:fill="FFFFFF"/>
        </w:rPr>
        <w:t>ил</w:t>
      </w:r>
      <w:r w:rsidR="00A35032" w:rsidRPr="003F500E">
        <w:rPr>
          <w:sz w:val="28"/>
          <w:szCs w:val="28"/>
          <w:shd w:val="clear" w:color="auto" w:fill="FFFFFF"/>
        </w:rPr>
        <w:t xml:space="preserve"> </w:t>
      </w:r>
      <w:r w:rsidR="009A30A4">
        <w:rPr>
          <w:sz w:val="28"/>
          <w:szCs w:val="28"/>
          <w:shd w:val="clear" w:color="auto" w:fill="FFFFFF"/>
        </w:rPr>
        <w:t>6 процентов</w:t>
      </w:r>
      <w:r w:rsidR="00D3363B" w:rsidRPr="003F500E">
        <w:rPr>
          <w:sz w:val="28"/>
          <w:szCs w:val="28"/>
          <w:shd w:val="clear" w:color="auto" w:fill="FFFFFF"/>
        </w:rPr>
        <w:t xml:space="preserve"> (0</w:t>
      </w:r>
      <w:r w:rsidR="00535748" w:rsidRPr="003F500E">
        <w:rPr>
          <w:sz w:val="28"/>
          <w:szCs w:val="28"/>
          <w:shd w:val="clear" w:color="auto" w:fill="FFFFFF"/>
        </w:rPr>
        <w:t>,</w:t>
      </w:r>
      <w:r w:rsidR="008F30BF" w:rsidRPr="003F500E">
        <w:rPr>
          <w:sz w:val="28"/>
          <w:szCs w:val="28"/>
          <w:shd w:val="clear" w:color="auto" w:fill="FFFFFF"/>
        </w:rPr>
        <w:t>6</w:t>
      </w:r>
      <w:r w:rsidR="00197558" w:rsidRPr="003F500E">
        <w:rPr>
          <w:sz w:val="28"/>
          <w:szCs w:val="28"/>
          <w:shd w:val="clear" w:color="auto" w:fill="FFFFFF"/>
        </w:rPr>
        <w:t> процента в</w:t>
      </w:r>
      <w:r w:rsidR="00FE45B5" w:rsidRPr="003F500E">
        <w:rPr>
          <w:sz w:val="28"/>
          <w:szCs w:val="28"/>
          <w:shd w:val="clear" w:color="auto" w:fill="FFFFFF"/>
        </w:rPr>
        <w:t> 201</w:t>
      </w:r>
      <w:r w:rsidR="008F30BF" w:rsidRPr="003F500E">
        <w:rPr>
          <w:sz w:val="28"/>
          <w:szCs w:val="28"/>
          <w:shd w:val="clear" w:color="auto" w:fill="FFFFFF"/>
        </w:rPr>
        <w:t>9</w:t>
      </w:r>
      <w:r w:rsidR="003319D0" w:rsidRPr="003F500E">
        <w:rPr>
          <w:sz w:val="28"/>
          <w:szCs w:val="28"/>
          <w:shd w:val="clear" w:color="auto" w:fill="FFFFFF"/>
        </w:rPr>
        <w:t> году</w:t>
      </w:r>
      <w:r w:rsidRPr="003F500E">
        <w:rPr>
          <w:sz w:val="28"/>
          <w:szCs w:val="28"/>
          <w:shd w:val="clear" w:color="auto" w:fill="FFFFFF"/>
        </w:rPr>
        <w:t>), что ниже краевого показателя – </w:t>
      </w:r>
      <w:r w:rsidR="008F30BF" w:rsidRPr="003F500E">
        <w:rPr>
          <w:sz w:val="28"/>
          <w:szCs w:val="28"/>
          <w:shd w:val="clear" w:color="auto" w:fill="FFFFFF"/>
        </w:rPr>
        <w:t>6,1</w:t>
      </w:r>
      <w:r w:rsidR="00B44FC5" w:rsidRPr="003F500E">
        <w:rPr>
          <w:sz w:val="28"/>
          <w:szCs w:val="28"/>
          <w:shd w:val="clear" w:color="auto" w:fill="FFFFFF"/>
        </w:rPr>
        <w:t xml:space="preserve"> процента (0,7</w:t>
      </w:r>
      <w:r w:rsidR="00FE45B5" w:rsidRPr="003F500E">
        <w:rPr>
          <w:sz w:val="28"/>
          <w:szCs w:val="28"/>
          <w:shd w:val="clear" w:color="auto" w:fill="FFFFFF"/>
        </w:rPr>
        <w:t> процента в 201</w:t>
      </w:r>
      <w:r w:rsidR="008F30BF" w:rsidRPr="003F500E">
        <w:rPr>
          <w:sz w:val="28"/>
          <w:szCs w:val="28"/>
          <w:shd w:val="clear" w:color="auto" w:fill="FFFFFF"/>
        </w:rPr>
        <w:t>9</w:t>
      </w:r>
      <w:r w:rsidRPr="003F500E">
        <w:rPr>
          <w:sz w:val="28"/>
          <w:szCs w:val="28"/>
          <w:shd w:val="clear" w:color="auto" w:fill="FFFFFF"/>
        </w:rPr>
        <w:t> году).</w:t>
      </w:r>
      <w:r w:rsidR="00015EF4" w:rsidRPr="003F500E">
        <w:rPr>
          <w:sz w:val="28"/>
          <w:szCs w:val="28"/>
          <w:shd w:val="clear" w:color="auto" w:fill="FFFFFF"/>
        </w:rPr>
        <w:t xml:space="preserve"> </w:t>
      </w:r>
    </w:p>
    <w:p w:rsidR="00A80AFA" w:rsidRPr="003F500E" w:rsidRDefault="00015EF4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F500E">
        <w:rPr>
          <w:sz w:val="28"/>
          <w:szCs w:val="28"/>
          <w:shd w:val="clear" w:color="auto" w:fill="FFFFFF"/>
        </w:rPr>
        <w:t xml:space="preserve">На </w:t>
      </w:r>
      <w:r w:rsidR="00075221" w:rsidRPr="003F500E">
        <w:rPr>
          <w:sz w:val="28"/>
          <w:szCs w:val="28"/>
          <w:shd w:val="clear" w:color="auto" w:fill="FFFFFF"/>
        </w:rPr>
        <w:t>03.03.2021</w:t>
      </w:r>
      <w:r w:rsidRPr="003F500E">
        <w:rPr>
          <w:sz w:val="28"/>
          <w:szCs w:val="28"/>
          <w:shd w:val="clear" w:color="auto" w:fill="FFFFFF"/>
        </w:rPr>
        <w:t xml:space="preserve"> уровень регистрируемой безработиц</w:t>
      </w:r>
      <w:r w:rsidR="00075221" w:rsidRPr="003F500E">
        <w:rPr>
          <w:sz w:val="28"/>
          <w:szCs w:val="28"/>
          <w:shd w:val="clear" w:color="auto" w:fill="FFFFFF"/>
        </w:rPr>
        <w:t>ы в городе Ставрополе составил 5,3</w:t>
      </w:r>
      <w:r w:rsidRPr="003F500E">
        <w:rPr>
          <w:sz w:val="28"/>
          <w:szCs w:val="28"/>
          <w:shd w:val="clear" w:color="auto" w:fill="FFFFFF"/>
        </w:rPr>
        <w:t xml:space="preserve"> процента, </w:t>
      </w:r>
      <w:r w:rsidR="003319D0" w:rsidRPr="003F500E">
        <w:rPr>
          <w:sz w:val="28"/>
          <w:szCs w:val="28"/>
          <w:shd w:val="clear" w:color="auto" w:fill="FFFFFF"/>
        </w:rPr>
        <w:t>в Ставропольском крае</w:t>
      </w:r>
      <w:r w:rsidRPr="003F500E">
        <w:rPr>
          <w:sz w:val="28"/>
          <w:szCs w:val="28"/>
          <w:shd w:val="clear" w:color="auto" w:fill="FFFFFF"/>
        </w:rPr>
        <w:t xml:space="preserve"> – </w:t>
      </w:r>
      <w:r w:rsidR="00075221" w:rsidRPr="003F500E">
        <w:rPr>
          <w:sz w:val="28"/>
          <w:szCs w:val="28"/>
          <w:shd w:val="clear" w:color="auto" w:fill="FFFFFF"/>
        </w:rPr>
        <w:t>5,6</w:t>
      </w:r>
      <w:r w:rsidRPr="003F500E">
        <w:rPr>
          <w:sz w:val="28"/>
          <w:szCs w:val="28"/>
          <w:shd w:val="clear" w:color="auto" w:fill="FFFFFF"/>
        </w:rPr>
        <w:t xml:space="preserve"> процента.</w:t>
      </w:r>
    </w:p>
    <w:p w:rsidR="00236A50" w:rsidRPr="003F500E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3F500E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3F500E">
        <w:rPr>
          <w:rFonts w:ascii="Times New Roman" w:hAnsi="Times New Roman" w:cs="Times New Roman"/>
          <w:sz w:val="28"/>
          <w:szCs w:val="28"/>
        </w:rPr>
        <w:t>20</w:t>
      </w:r>
      <w:r w:rsidR="00BC6777" w:rsidRPr="003F500E">
        <w:rPr>
          <w:rFonts w:ascii="Times New Roman" w:hAnsi="Times New Roman" w:cs="Times New Roman"/>
          <w:sz w:val="28"/>
          <w:szCs w:val="28"/>
        </w:rPr>
        <w:t>20</w:t>
      </w:r>
      <w:r w:rsidR="00FE45B5" w:rsidRPr="003F50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F500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02222" w:rsidRPr="003F500E">
        <w:rPr>
          <w:rFonts w:ascii="Times New Roman" w:hAnsi="Times New Roman" w:cs="Times New Roman"/>
          <w:sz w:val="28"/>
          <w:szCs w:val="28"/>
        </w:rPr>
        <w:t>201</w:t>
      </w:r>
      <w:r w:rsidR="00BC6777" w:rsidRPr="003F500E">
        <w:rPr>
          <w:rFonts w:ascii="Times New Roman" w:hAnsi="Times New Roman" w:cs="Times New Roman"/>
          <w:sz w:val="28"/>
          <w:szCs w:val="28"/>
        </w:rPr>
        <w:t>9</w:t>
      </w:r>
      <w:r w:rsidR="00702222" w:rsidRPr="003F500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3F500E">
        <w:rPr>
          <w:rFonts w:ascii="Times New Roman" w:hAnsi="Times New Roman" w:cs="Times New Roman"/>
          <w:sz w:val="28"/>
          <w:szCs w:val="28"/>
        </w:rPr>
        <w:t xml:space="preserve"> на </w:t>
      </w:r>
      <w:r w:rsidR="00BC6777" w:rsidRPr="003F500E">
        <w:rPr>
          <w:rFonts w:ascii="Times New Roman" w:hAnsi="Times New Roman" w:cs="Times New Roman"/>
          <w:sz w:val="28"/>
          <w:szCs w:val="28"/>
        </w:rPr>
        <w:t>6,1</w:t>
      </w:r>
      <w:r w:rsidRPr="003F500E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BC6777" w:rsidRPr="003F500E">
        <w:rPr>
          <w:rFonts w:ascii="Times New Roman" w:hAnsi="Times New Roman" w:cs="Times New Roman"/>
          <w:sz w:val="28"/>
          <w:szCs w:val="28"/>
        </w:rPr>
        <w:t>42401,1 рубль</w:t>
      </w:r>
      <w:r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BC6777" w:rsidRPr="003F500E">
        <w:rPr>
          <w:rFonts w:ascii="Times New Roman" w:hAnsi="Times New Roman" w:cs="Times New Roman"/>
          <w:sz w:val="28"/>
          <w:szCs w:val="28"/>
        </w:rPr>
        <w:br/>
      </w:r>
      <w:r w:rsidRPr="003F500E">
        <w:rPr>
          <w:rFonts w:ascii="Times New Roman" w:hAnsi="Times New Roman" w:cs="Times New Roman"/>
          <w:sz w:val="28"/>
          <w:szCs w:val="28"/>
        </w:rPr>
        <w:t>(</w:t>
      </w:r>
      <w:r w:rsidR="00A35032" w:rsidRPr="003F500E">
        <w:rPr>
          <w:rFonts w:ascii="Times New Roman" w:hAnsi="Times New Roman" w:cs="Times New Roman"/>
          <w:sz w:val="28"/>
          <w:szCs w:val="28"/>
        </w:rPr>
        <w:t>201</w:t>
      </w:r>
      <w:r w:rsidR="00BC6777" w:rsidRPr="003F500E">
        <w:rPr>
          <w:rFonts w:ascii="Times New Roman" w:hAnsi="Times New Roman" w:cs="Times New Roman"/>
          <w:sz w:val="28"/>
          <w:szCs w:val="28"/>
        </w:rPr>
        <w:t>9</w:t>
      </w:r>
      <w:r w:rsidR="00A10BFD" w:rsidRPr="003F50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F500E">
        <w:rPr>
          <w:rFonts w:ascii="Times New Roman" w:hAnsi="Times New Roman" w:cs="Times New Roman"/>
          <w:sz w:val="28"/>
          <w:szCs w:val="28"/>
        </w:rPr>
        <w:t xml:space="preserve"> – </w:t>
      </w:r>
      <w:r w:rsidR="005A65A4" w:rsidRPr="003F500E">
        <w:rPr>
          <w:rFonts w:ascii="Times New Roman" w:hAnsi="Times New Roman" w:cs="Times New Roman"/>
          <w:sz w:val="28"/>
          <w:szCs w:val="28"/>
        </w:rPr>
        <w:t>39361,7</w:t>
      </w:r>
      <w:r w:rsidRPr="003F500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BC6777" w:rsidRPr="003F500E">
        <w:rPr>
          <w:rFonts w:ascii="Times New Roman" w:hAnsi="Times New Roman" w:cs="Times New Roman"/>
          <w:spacing w:val="-1"/>
          <w:sz w:val="28"/>
          <w:szCs w:val="28"/>
        </w:rPr>
        <w:t>102,2</w:t>
      </w:r>
      <w:r w:rsidR="00920880"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BC6777" w:rsidRPr="003F500E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622D26"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3F500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3F500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Возросла заработная плата по таким видам экономической деятельности как:</w:t>
      </w:r>
    </w:p>
    <w:p w:rsidR="00BC6777" w:rsidRPr="003F500E" w:rsidRDefault="00BC6777" w:rsidP="00BC6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предоставление сопутствующих услуг (аренда, агентские услуги, обслуживание зданий) на 31,7 процента;</w:t>
      </w:r>
    </w:p>
    <w:p w:rsidR="00BC6777" w:rsidRPr="003F500E" w:rsidRDefault="00BC6777" w:rsidP="00BC6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 на 18 процентов;</w:t>
      </w:r>
    </w:p>
    <w:p w:rsidR="00466773" w:rsidRPr="003F500E" w:rsidRDefault="00466773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информации и связи на 12 процентов;</w:t>
      </w:r>
    </w:p>
    <w:p w:rsidR="00466773" w:rsidRPr="003F500E" w:rsidRDefault="00466773" w:rsidP="0046677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на 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br/>
        <w:t>8,3 процента;</w:t>
      </w:r>
    </w:p>
    <w:p w:rsidR="00466773" w:rsidRPr="003F500E" w:rsidRDefault="00466773" w:rsidP="0046677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по операциям с недвижимым имуществом на 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br/>
        <w:t>7,6 процента;</w:t>
      </w:r>
    </w:p>
    <w:p w:rsidR="00610DEB" w:rsidRPr="003F500E" w:rsidRDefault="00610DEB" w:rsidP="0046677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на 7,3 процента;</w:t>
      </w:r>
    </w:p>
    <w:p w:rsidR="00610DEB" w:rsidRPr="003F500E" w:rsidRDefault="00610DEB" w:rsidP="0046677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на 6,6 процента;</w:t>
      </w:r>
    </w:p>
    <w:p w:rsidR="00610DEB" w:rsidRPr="003F500E" w:rsidRDefault="00610DEB" w:rsidP="00610D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государственное управление и обеспечение военной безопасности; социальное обеспечение на 5,9 процента;</w:t>
      </w:r>
    </w:p>
    <w:p w:rsidR="00610DEB" w:rsidRPr="003F500E" w:rsidRDefault="00610DEB" w:rsidP="00610D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образование на 5,9 процента;</w:t>
      </w:r>
    </w:p>
    <w:p w:rsidR="00610DEB" w:rsidRPr="003F500E" w:rsidRDefault="00610DEB" w:rsidP="00610D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на 5,8 процента;</w:t>
      </w:r>
    </w:p>
    <w:p w:rsidR="00610DEB" w:rsidRPr="003F500E" w:rsidRDefault="00610DEB" w:rsidP="00610D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профессиональная, научная и техническая деятельность на 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br/>
        <w:t>5,7 процента.</w:t>
      </w:r>
    </w:p>
    <w:p w:rsidR="00610DEB" w:rsidRPr="003F500E" w:rsidRDefault="00610DEB" w:rsidP="00610D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3F500E">
        <w:rPr>
          <w:rFonts w:ascii="Times New Roman" w:hAnsi="Times New Roman" w:cs="Times New Roman"/>
          <w:spacing w:val="-1"/>
          <w:sz w:val="28"/>
          <w:szCs w:val="28"/>
        </w:rPr>
        <w:t>Незначительный рост заработной платы наблюдается в области строительства на 0,5 процента, сельского, лесного хозяйства, охоты, рыболовства и рыбоводства на 2,1 процента, финансовой и страховой деятельности на 2,1 процента, обеспечения электрической энергией, газом и паром; кондиционирование воздуха на 2,2 процента, деятельности гостиниц и предприятий общественного питания на 3,9 процента, прочих видов услуг на 4,8 процента.</w:t>
      </w:r>
      <w:proofErr w:type="gramEnd"/>
    </w:p>
    <w:p w:rsidR="00E307AA" w:rsidRPr="003F500E" w:rsidRDefault="00E307AA" w:rsidP="00E307A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Снижение номинальной начисленной заработной платы работников в сравнении с 2019 годом отмечается по виду деятельности «Т</w:t>
      </w:r>
      <w:r w:rsidR="00B0478E" w:rsidRPr="003F500E">
        <w:rPr>
          <w:rFonts w:ascii="Times New Roman" w:hAnsi="Times New Roman" w:cs="Times New Roman"/>
          <w:spacing w:val="-1"/>
          <w:sz w:val="28"/>
          <w:szCs w:val="28"/>
        </w:rPr>
        <w:t>ранспортировка и хранение»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B0478E" w:rsidRPr="003F500E">
        <w:rPr>
          <w:rFonts w:ascii="Times New Roman" w:hAnsi="Times New Roman" w:cs="Times New Roman"/>
          <w:spacing w:val="-1"/>
          <w:sz w:val="28"/>
          <w:szCs w:val="28"/>
        </w:rPr>
        <w:t>2,1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Выше среднего уровня по городу Ставрополю заработная плата сложилась в области: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финансов и страхования – 59610,0 рублей;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br/>
        <w:t>48708,7 рублей;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государственного управления и обеспечения военной безопасности; социальное обеспечение</w:t>
      </w:r>
      <w:r w:rsidRPr="003F500E">
        <w:rPr>
          <w:rFonts w:ascii="Times New Roman" w:hAnsi="Times New Roman" w:cs="Times New Roman"/>
          <w:spacing w:val="-1"/>
          <w:sz w:val="28"/>
          <w:szCs w:val="28"/>
        </w:rPr>
        <w:t xml:space="preserve"> – 47233,1 рубль;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паром; кондиционирования воздуха – 46842,5 рублей;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транспортировки и хранения – 45556,7 рублей;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сельского, лесного хозяйства, охоты, рыболовства и рыбоводства – 43375,5 рублей;</w:t>
      </w:r>
    </w:p>
    <w:p w:rsidR="00B0478E" w:rsidRPr="003F500E" w:rsidRDefault="00B0478E" w:rsidP="00B0478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информации и связи – 42834,8 рублей.</w:t>
      </w:r>
    </w:p>
    <w:p w:rsidR="008F1A55" w:rsidRPr="003F500E" w:rsidRDefault="008F1A55" w:rsidP="008F1A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lastRenderedPageBreak/>
        <w:t>Ниже средней заработной платы по городу сложилась заработная плата по видам экономической деятельности:</w:t>
      </w:r>
    </w:p>
    <w:p w:rsidR="008F1A55" w:rsidRPr="003F500E" w:rsidRDefault="008F1A55" w:rsidP="008F1A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– 42360,7 рублей;</w:t>
      </w:r>
    </w:p>
    <w:p w:rsidR="008F1A55" w:rsidRPr="003F500E" w:rsidRDefault="008F1A55" w:rsidP="008F1A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здравоохранение и социальные услуги – 40676,5 рублей;</w:t>
      </w:r>
    </w:p>
    <w:p w:rsidR="008F1A55" w:rsidRPr="003F500E" w:rsidRDefault="008F1A55" w:rsidP="008F1A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строительство – 37838,4 рубля;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операции с недвижимым имуществом – 36162,5 рублей;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– 35171,3 рубля;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– 34167,3 рубля;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 33867,9 рублей.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образования – 33396,2 рубля;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500E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32628,5 рублей;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предоставления сопутствующих услуг (аренда, агентские услуги, обслуживание зданий) – 31937,1 рубль;</w:t>
      </w:r>
    </w:p>
    <w:p w:rsidR="001B3255" w:rsidRPr="003F500E" w:rsidRDefault="001B3255" w:rsidP="001B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предоставления прочих видов услуг – 28638,1 рубль.</w:t>
      </w:r>
    </w:p>
    <w:p w:rsidR="00C86129" w:rsidRPr="003F500E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За </w:t>
      </w:r>
      <w:r w:rsidR="00044825" w:rsidRPr="003F500E">
        <w:rPr>
          <w:rFonts w:ascii="Times New Roman" w:hAnsi="Times New Roman" w:cs="Times New Roman"/>
          <w:sz w:val="28"/>
          <w:szCs w:val="28"/>
        </w:rPr>
        <w:t>2020</w:t>
      </w:r>
      <w:r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7F3E65" w:rsidRPr="003F500E">
        <w:rPr>
          <w:rFonts w:ascii="Times New Roman" w:hAnsi="Times New Roman" w:cs="Times New Roman"/>
          <w:sz w:val="28"/>
          <w:szCs w:val="28"/>
        </w:rPr>
        <w:t>год</w:t>
      </w:r>
      <w:r w:rsidR="00FF1DF9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3F500E">
        <w:rPr>
          <w:rFonts w:ascii="Times New Roman" w:hAnsi="Times New Roman" w:cs="Times New Roman"/>
          <w:sz w:val="28"/>
          <w:szCs w:val="28"/>
        </w:rPr>
        <w:t>о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3F500E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3F500E">
        <w:rPr>
          <w:rFonts w:ascii="Times New Roman" w:hAnsi="Times New Roman" w:cs="Times New Roman"/>
          <w:sz w:val="28"/>
          <w:szCs w:val="28"/>
        </w:rPr>
        <w:t>г</w:t>
      </w:r>
      <w:r w:rsidR="00FF1DF9" w:rsidRPr="003F500E">
        <w:rPr>
          <w:rFonts w:ascii="Times New Roman" w:hAnsi="Times New Roman" w:cs="Times New Roman"/>
          <w:sz w:val="28"/>
          <w:szCs w:val="28"/>
        </w:rPr>
        <w:t>ороду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3F500E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044825" w:rsidRPr="003F500E">
        <w:rPr>
          <w:rFonts w:ascii="Times New Roman" w:hAnsi="Times New Roman" w:cs="Times New Roman"/>
          <w:sz w:val="28"/>
          <w:szCs w:val="28"/>
        </w:rPr>
        <w:t>257,4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29"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6129" w:rsidRPr="003F500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044825" w:rsidRPr="003F500E">
        <w:rPr>
          <w:rFonts w:ascii="Times New Roman" w:hAnsi="Times New Roman" w:cs="Times New Roman"/>
          <w:sz w:val="28"/>
          <w:szCs w:val="28"/>
        </w:rPr>
        <w:t>меньше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B864A4" w:rsidRPr="003F500E">
        <w:rPr>
          <w:rFonts w:ascii="Times New Roman" w:hAnsi="Times New Roman" w:cs="Times New Roman"/>
          <w:sz w:val="28"/>
          <w:szCs w:val="28"/>
        </w:rPr>
        <w:t>201</w:t>
      </w:r>
      <w:r w:rsidR="00044825" w:rsidRPr="003F500E">
        <w:rPr>
          <w:rFonts w:ascii="Times New Roman" w:hAnsi="Times New Roman" w:cs="Times New Roman"/>
          <w:sz w:val="28"/>
          <w:szCs w:val="28"/>
        </w:rPr>
        <w:t>9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35406">
        <w:rPr>
          <w:rFonts w:ascii="Times New Roman" w:hAnsi="Times New Roman" w:cs="Times New Roman"/>
          <w:sz w:val="28"/>
          <w:szCs w:val="28"/>
        </w:rPr>
        <w:t>8</w:t>
      </w:r>
      <w:r w:rsidR="0029317C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3F500E">
        <w:rPr>
          <w:rFonts w:ascii="Times New Roman" w:hAnsi="Times New Roman" w:cs="Times New Roman"/>
          <w:sz w:val="28"/>
          <w:szCs w:val="28"/>
        </w:rPr>
        <w:t>процент</w:t>
      </w:r>
      <w:r w:rsidR="00044825" w:rsidRPr="003F500E">
        <w:rPr>
          <w:rFonts w:ascii="Times New Roman" w:hAnsi="Times New Roman" w:cs="Times New Roman"/>
          <w:sz w:val="28"/>
          <w:szCs w:val="28"/>
        </w:rPr>
        <w:t>ов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3F500E">
        <w:rPr>
          <w:rFonts w:ascii="Times New Roman" w:hAnsi="Times New Roman" w:cs="Times New Roman"/>
          <w:sz w:val="28"/>
          <w:szCs w:val="28"/>
        </w:rPr>
        <w:t xml:space="preserve">а </w:t>
      </w:r>
      <w:r w:rsidR="005A65A4" w:rsidRPr="003F500E">
        <w:rPr>
          <w:rFonts w:ascii="Times New Roman" w:hAnsi="Times New Roman" w:cs="Times New Roman"/>
          <w:sz w:val="28"/>
          <w:szCs w:val="28"/>
        </w:rPr>
        <w:t>4,3</w:t>
      </w:r>
      <w:r w:rsidR="00B864A4" w:rsidRPr="003F500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C86129" w:rsidRPr="003F500E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3F500E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3F500E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3F500E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3F500E">
        <w:rPr>
          <w:rFonts w:ascii="Times New Roman" w:hAnsi="Times New Roman" w:cs="Times New Roman"/>
          <w:sz w:val="28"/>
          <w:szCs w:val="28"/>
        </w:rPr>
        <w:br/>
      </w:r>
      <w:r w:rsidR="00044825" w:rsidRPr="003F500E">
        <w:rPr>
          <w:rFonts w:ascii="Times New Roman" w:hAnsi="Times New Roman" w:cs="Times New Roman"/>
          <w:sz w:val="28"/>
          <w:szCs w:val="28"/>
        </w:rPr>
        <w:t>92,7</w:t>
      </w:r>
      <w:r w:rsidRPr="003F50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3F500E">
        <w:rPr>
          <w:rFonts w:ascii="Times New Roman" w:hAnsi="Times New Roman" w:cs="Times New Roman"/>
          <w:sz w:val="28"/>
          <w:szCs w:val="28"/>
        </w:rPr>
        <w:t>а</w:t>
      </w:r>
      <w:r w:rsidRPr="003F500E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3F500E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044825" w:rsidRPr="003F500E">
        <w:rPr>
          <w:rFonts w:ascii="Times New Roman" w:hAnsi="Times New Roman" w:cs="Times New Roman"/>
          <w:sz w:val="28"/>
          <w:szCs w:val="28"/>
        </w:rPr>
        <w:t xml:space="preserve">7,3 </w:t>
      </w:r>
      <w:r w:rsidRPr="003F500E">
        <w:rPr>
          <w:rFonts w:ascii="Times New Roman" w:hAnsi="Times New Roman" w:cs="Times New Roman"/>
          <w:sz w:val="28"/>
          <w:szCs w:val="28"/>
        </w:rPr>
        <w:t>пр</w:t>
      </w:r>
      <w:r w:rsidR="00B864A4" w:rsidRPr="003F500E">
        <w:rPr>
          <w:rFonts w:ascii="Times New Roman" w:hAnsi="Times New Roman" w:cs="Times New Roman"/>
          <w:sz w:val="28"/>
          <w:szCs w:val="28"/>
        </w:rPr>
        <w:t>оцен</w:t>
      </w:r>
      <w:r w:rsidR="00971FBF" w:rsidRPr="003F500E">
        <w:rPr>
          <w:rFonts w:ascii="Times New Roman" w:hAnsi="Times New Roman" w:cs="Times New Roman"/>
          <w:sz w:val="28"/>
          <w:szCs w:val="28"/>
        </w:rPr>
        <w:t>т</w:t>
      </w:r>
      <w:r w:rsidR="0098496E" w:rsidRPr="003F500E">
        <w:rPr>
          <w:rFonts w:ascii="Times New Roman" w:hAnsi="Times New Roman" w:cs="Times New Roman"/>
          <w:sz w:val="28"/>
          <w:szCs w:val="28"/>
        </w:rPr>
        <w:t>а</w:t>
      </w:r>
      <w:r w:rsidR="00B864A4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044825" w:rsidRPr="003F500E">
        <w:rPr>
          <w:rFonts w:ascii="Times New Roman" w:hAnsi="Times New Roman" w:cs="Times New Roman"/>
          <w:sz w:val="28"/>
          <w:szCs w:val="28"/>
        </w:rPr>
        <w:t>(в 2019</w:t>
      </w:r>
      <w:r w:rsidR="002B7B6B" w:rsidRPr="003F500E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153BB6" w:rsidRPr="003F500E">
        <w:rPr>
          <w:rFonts w:ascii="Times New Roman" w:hAnsi="Times New Roman" w:cs="Times New Roman"/>
          <w:sz w:val="28"/>
          <w:szCs w:val="28"/>
        </w:rPr>
        <w:t>ответственно 91,</w:t>
      </w:r>
      <w:r w:rsidR="00044825" w:rsidRPr="003F500E">
        <w:rPr>
          <w:rFonts w:ascii="Times New Roman" w:hAnsi="Times New Roman" w:cs="Times New Roman"/>
          <w:sz w:val="28"/>
          <w:szCs w:val="28"/>
        </w:rPr>
        <w:t>8</w:t>
      </w:r>
      <w:r w:rsidR="00971FBF" w:rsidRPr="003F500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3F500E">
        <w:rPr>
          <w:rFonts w:ascii="Times New Roman" w:hAnsi="Times New Roman" w:cs="Times New Roman"/>
          <w:sz w:val="28"/>
          <w:szCs w:val="28"/>
        </w:rPr>
        <w:br/>
      </w:r>
      <w:r w:rsidR="00A47031" w:rsidRPr="003F500E">
        <w:rPr>
          <w:rFonts w:ascii="Times New Roman" w:hAnsi="Times New Roman" w:cs="Times New Roman"/>
          <w:sz w:val="28"/>
          <w:szCs w:val="28"/>
        </w:rPr>
        <w:t>и 8,</w:t>
      </w:r>
      <w:r w:rsidR="00044825" w:rsidRPr="003F500E">
        <w:rPr>
          <w:rFonts w:ascii="Times New Roman" w:hAnsi="Times New Roman" w:cs="Times New Roman"/>
          <w:sz w:val="28"/>
          <w:szCs w:val="28"/>
        </w:rPr>
        <w:t>2</w:t>
      </w:r>
      <w:r w:rsidR="00153BB6" w:rsidRPr="003F500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3F500E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3F500E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3F500E">
        <w:rPr>
          <w:sz w:val="28"/>
          <w:szCs w:val="28"/>
        </w:rPr>
        <w:t xml:space="preserve">Оборот сферы общественного питания </w:t>
      </w:r>
      <w:r w:rsidR="00B864A4" w:rsidRPr="003F500E">
        <w:rPr>
          <w:sz w:val="28"/>
          <w:szCs w:val="28"/>
        </w:rPr>
        <w:t xml:space="preserve">за </w:t>
      </w:r>
      <w:r w:rsidR="00971FBF" w:rsidRPr="003F500E">
        <w:rPr>
          <w:sz w:val="28"/>
          <w:szCs w:val="28"/>
        </w:rPr>
        <w:t>20</w:t>
      </w:r>
      <w:r w:rsidR="00044825" w:rsidRPr="003F500E">
        <w:rPr>
          <w:sz w:val="28"/>
          <w:szCs w:val="28"/>
        </w:rPr>
        <w:t>20</w:t>
      </w:r>
      <w:r w:rsidR="007F3E65" w:rsidRPr="003F500E">
        <w:rPr>
          <w:sz w:val="28"/>
          <w:szCs w:val="28"/>
        </w:rPr>
        <w:t xml:space="preserve"> год</w:t>
      </w:r>
      <w:r w:rsidRPr="003F500E">
        <w:rPr>
          <w:sz w:val="28"/>
          <w:szCs w:val="28"/>
        </w:rPr>
        <w:t xml:space="preserve"> составил </w:t>
      </w:r>
      <w:r w:rsidR="00044825" w:rsidRPr="003F500E">
        <w:rPr>
          <w:sz w:val="28"/>
          <w:szCs w:val="28"/>
        </w:rPr>
        <w:t>13,3</w:t>
      </w:r>
      <w:r w:rsidRPr="003F500E">
        <w:rPr>
          <w:sz w:val="28"/>
          <w:szCs w:val="28"/>
        </w:rPr>
        <w:t xml:space="preserve"> </w:t>
      </w:r>
      <w:proofErr w:type="spellStart"/>
      <w:proofErr w:type="gramStart"/>
      <w:r w:rsidRPr="003F500E">
        <w:rPr>
          <w:sz w:val="28"/>
          <w:szCs w:val="28"/>
        </w:rPr>
        <w:t>млрд</w:t>
      </w:r>
      <w:proofErr w:type="spellEnd"/>
      <w:proofErr w:type="gramEnd"/>
      <w:r w:rsidRPr="003F500E">
        <w:rPr>
          <w:sz w:val="28"/>
          <w:szCs w:val="28"/>
        </w:rPr>
        <w:t xml:space="preserve"> рубл</w:t>
      </w:r>
      <w:r w:rsidR="00907817" w:rsidRPr="003F500E">
        <w:rPr>
          <w:sz w:val="28"/>
          <w:szCs w:val="28"/>
        </w:rPr>
        <w:t xml:space="preserve">ей или </w:t>
      </w:r>
      <w:r w:rsidR="00044825" w:rsidRPr="003F500E">
        <w:rPr>
          <w:sz w:val="28"/>
          <w:szCs w:val="28"/>
        </w:rPr>
        <w:t>68,6</w:t>
      </w:r>
      <w:r w:rsidR="00971FBF" w:rsidRPr="003F500E">
        <w:rPr>
          <w:sz w:val="28"/>
          <w:szCs w:val="28"/>
        </w:rPr>
        <w:t xml:space="preserve"> процента к уровню 201</w:t>
      </w:r>
      <w:r w:rsidR="00044825" w:rsidRPr="003F500E">
        <w:rPr>
          <w:sz w:val="28"/>
          <w:szCs w:val="28"/>
        </w:rPr>
        <w:t>9</w:t>
      </w:r>
      <w:r w:rsidRPr="003F500E">
        <w:rPr>
          <w:sz w:val="28"/>
          <w:szCs w:val="28"/>
        </w:rPr>
        <w:t xml:space="preserve"> года.</w:t>
      </w:r>
      <w:r w:rsidR="00ED3E8D" w:rsidRPr="003F500E">
        <w:rPr>
          <w:sz w:val="28"/>
          <w:szCs w:val="28"/>
        </w:rPr>
        <w:t xml:space="preserve"> </w:t>
      </w:r>
    </w:p>
    <w:p w:rsidR="009C6913" w:rsidRPr="003F500E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Индекс п</w:t>
      </w:r>
      <w:r w:rsidR="00044825" w:rsidRPr="003F500E">
        <w:rPr>
          <w:rFonts w:ascii="Times New Roman" w:hAnsi="Times New Roman" w:cs="Times New Roman"/>
          <w:sz w:val="28"/>
          <w:szCs w:val="28"/>
        </w:rPr>
        <w:t>отребительских цен с начала 2020</w:t>
      </w:r>
      <w:r w:rsidRPr="003F500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3F500E">
        <w:rPr>
          <w:rFonts w:ascii="Times New Roman" w:hAnsi="Times New Roman" w:cs="Times New Roman"/>
          <w:sz w:val="28"/>
          <w:szCs w:val="28"/>
        </w:rPr>
        <w:br/>
      </w:r>
      <w:r w:rsidR="00044825" w:rsidRPr="003F500E">
        <w:rPr>
          <w:rFonts w:ascii="Times New Roman" w:hAnsi="Times New Roman" w:cs="Times New Roman"/>
          <w:sz w:val="28"/>
          <w:szCs w:val="28"/>
        </w:rPr>
        <w:t>105,7</w:t>
      </w:r>
      <w:r w:rsidR="00153BB6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Pr="003F500E">
        <w:rPr>
          <w:rFonts w:ascii="Times New Roman" w:hAnsi="Times New Roman" w:cs="Times New Roman"/>
          <w:sz w:val="28"/>
          <w:szCs w:val="28"/>
        </w:rPr>
        <w:t>процента.</w:t>
      </w:r>
    </w:p>
    <w:p w:rsidR="00423703" w:rsidRPr="003F500E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3F500E">
        <w:rPr>
          <w:rFonts w:ascii="Times New Roman" w:hAnsi="Times New Roman" w:cs="Times New Roman"/>
          <w:sz w:val="28"/>
          <w:szCs w:val="28"/>
        </w:rPr>
        <w:t>20</w:t>
      </w:r>
      <w:r w:rsidR="00044825" w:rsidRPr="003F500E">
        <w:rPr>
          <w:rFonts w:ascii="Times New Roman" w:hAnsi="Times New Roman" w:cs="Times New Roman"/>
          <w:sz w:val="28"/>
          <w:szCs w:val="28"/>
        </w:rPr>
        <w:t>20</w:t>
      </w:r>
      <w:r w:rsidRPr="003F500E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 w:rsidR="00044825" w:rsidRPr="003F500E">
        <w:rPr>
          <w:rFonts w:ascii="Times New Roman" w:hAnsi="Times New Roman" w:cs="Times New Roman"/>
          <w:sz w:val="28"/>
          <w:szCs w:val="28"/>
        </w:rPr>
        <w:t>382,6</w:t>
      </w:r>
      <w:r w:rsidRPr="003F500E">
        <w:rPr>
          <w:rFonts w:ascii="Times New Roman" w:hAnsi="Times New Roman" w:cs="Times New Roman"/>
          <w:sz w:val="28"/>
          <w:szCs w:val="28"/>
        </w:rPr>
        <w:t xml:space="preserve"> тыс. кв.м., </w:t>
      </w:r>
      <w:r w:rsidR="003702AE" w:rsidRPr="003F500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44825" w:rsidRPr="003F500E">
        <w:rPr>
          <w:rFonts w:ascii="Times New Roman" w:hAnsi="Times New Roman" w:cs="Times New Roman"/>
          <w:sz w:val="28"/>
          <w:szCs w:val="28"/>
        </w:rPr>
        <w:t>9,5</w:t>
      </w:r>
      <w:r w:rsidR="00F92139" w:rsidRPr="003F500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44825" w:rsidRPr="003F500E">
        <w:rPr>
          <w:rFonts w:ascii="Times New Roman" w:hAnsi="Times New Roman" w:cs="Times New Roman"/>
          <w:sz w:val="28"/>
          <w:szCs w:val="28"/>
        </w:rPr>
        <w:t>меньше</w:t>
      </w:r>
      <w:r w:rsidR="00F92139" w:rsidRPr="003F500E">
        <w:rPr>
          <w:rFonts w:ascii="Times New Roman" w:hAnsi="Times New Roman" w:cs="Times New Roman"/>
          <w:sz w:val="28"/>
          <w:szCs w:val="28"/>
        </w:rPr>
        <w:t xml:space="preserve"> 201</w:t>
      </w:r>
      <w:r w:rsidR="00044825" w:rsidRPr="003F500E">
        <w:rPr>
          <w:rFonts w:ascii="Times New Roman" w:hAnsi="Times New Roman" w:cs="Times New Roman"/>
          <w:sz w:val="28"/>
          <w:szCs w:val="28"/>
        </w:rPr>
        <w:t>9</w:t>
      </w:r>
      <w:r w:rsidR="00F92139" w:rsidRPr="003F500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F500E">
        <w:rPr>
          <w:rFonts w:ascii="Times New Roman" w:hAnsi="Times New Roman" w:cs="Times New Roman"/>
          <w:spacing w:val="-6"/>
          <w:sz w:val="28"/>
          <w:szCs w:val="28"/>
        </w:rPr>
        <w:t xml:space="preserve">в том числе индивидуальными застройщиками – </w:t>
      </w:r>
      <w:r w:rsidR="00044825" w:rsidRPr="003F500E">
        <w:rPr>
          <w:rFonts w:ascii="Times New Roman" w:hAnsi="Times New Roman" w:cs="Times New Roman"/>
          <w:spacing w:val="-6"/>
          <w:sz w:val="28"/>
          <w:szCs w:val="28"/>
        </w:rPr>
        <w:t>95,2</w:t>
      </w:r>
      <w:r w:rsidRPr="003F500E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3F500E">
        <w:rPr>
          <w:rFonts w:ascii="Times New Roman" w:hAnsi="Times New Roman" w:cs="Times New Roman"/>
          <w:sz w:val="28"/>
          <w:szCs w:val="28"/>
        </w:rPr>
        <w:t>.</w:t>
      </w:r>
      <w:r w:rsidR="00AF402D" w:rsidRPr="003F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58" w:rsidRPr="003F500E" w:rsidRDefault="003E08BA" w:rsidP="00634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З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а </w:t>
      </w:r>
      <w:r w:rsidR="001739DD" w:rsidRPr="003F500E">
        <w:rPr>
          <w:rFonts w:ascii="Times New Roman" w:hAnsi="Times New Roman" w:cs="Times New Roman"/>
          <w:sz w:val="28"/>
          <w:szCs w:val="28"/>
        </w:rPr>
        <w:t>20</w:t>
      </w:r>
      <w:r w:rsidR="002A4492" w:rsidRPr="003F500E">
        <w:rPr>
          <w:rFonts w:ascii="Times New Roman" w:hAnsi="Times New Roman" w:cs="Times New Roman"/>
          <w:sz w:val="28"/>
          <w:szCs w:val="28"/>
        </w:rPr>
        <w:t>20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год в строительстве организациями города выполнено работ на сумму </w:t>
      </w:r>
      <w:r w:rsidR="002A4492" w:rsidRPr="003F500E">
        <w:rPr>
          <w:rFonts w:ascii="Times New Roman" w:hAnsi="Times New Roman" w:cs="Times New Roman"/>
          <w:sz w:val="28"/>
          <w:szCs w:val="28"/>
        </w:rPr>
        <w:t>7444,1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3F500E">
        <w:rPr>
          <w:rFonts w:ascii="Times New Roman" w:hAnsi="Times New Roman" w:cs="Times New Roman"/>
          <w:sz w:val="28"/>
          <w:szCs w:val="28"/>
        </w:rPr>
        <w:t>мл</w:t>
      </w:r>
      <w:r w:rsidR="00250144" w:rsidRPr="003F500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3F500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A4492" w:rsidRPr="003F500E">
        <w:rPr>
          <w:rFonts w:ascii="Times New Roman" w:hAnsi="Times New Roman" w:cs="Times New Roman"/>
          <w:sz w:val="28"/>
          <w:szCs w:val="28"/>
        </w:rPr>
        <w:t>в 2,1 раза</w:t>
      </w:r>
      <w:r w:rsidR="00C86129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2A4492" w:rsidRPr="003F500E">
        <w:rPr>
          <w:rFonts w:ascii="Times New Roman" w:hAnsi="Times New Roman" w:cs="Times New Roman"/>
          <w:sz w:val="28"/>
          <w:szCs w:val="28"/>
        </w:rPr>
        <w:t>больше</w:t>
      </w:r>
      <w:r w:rsidR="001739DD" w:rsidRPr="003F500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A4492" w:rsidRPr="003F500E">
        <w:rPr>
          <w:rFonts w:ascii="Times New Roman" w:hAnsi="Times New Roman" w:cs="Times New Roman"/>
          <w:sz w:val="28"/>
          <w:szCs w:val="28"/>
        </w:rPr>
        <w:t>9</w:t>
      </w:r>
      <w:r w:rsidR="00E5411D" w:rsidRPr="003F500E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3F500E">
        <w:rPr>
          <w:rFonts w:ascii="Times New Roman" w:hAnsi="Times New Roman" w:cs="Times New Roman"/>
          <w:sz w:val="28"/>
          <w:szCs w:val="28"/>
        </w:rPr>
        <w:t>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500E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на территории города по итогам 2020 года составило 29 547 единиц,</w:t>
      </w:r>
      <w:r w:rsidRPr="003F500E">
        <w:rPr>
          <w:rFonts w:ascii="Times New Roman" w:hAnsi="Times New Roman"/>
          <w:sz w:val="28"/>
          <w:szCs w:val="28"/>
        </w:rPr>
        <w:br/>
        <w:t xml:space="preserve">деятельность которых обеспечила порядка 17 процентов налоговых поступлений в </w:t>
      </w:r>
      <w:r w:rsidR="00B02CE7">
        <w:rPr>
          <w:rFonts w:ascii="Times New Roman" w:hAnsi="Times New Roman"/>
          <w:sz w:val="28"/>
          <w:szCs w:val="28"/>
        </w:rPr>
        <w:t>бюджет города Ставрополя из них</w:t>
      </w:r>
      <w:r w:rsidRPr="003F500E">
        <w:rPr>
          <w:rFonts w:ascii="Times New Roman" w:hAnsi="Times New Roman"/>
          <w:sz w:val="28"/>
          <w:szCs w:val="28"/>
        </w:rPr>
        <w:t>: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500E">
        <w:rPr>
          <w:rFonts w:ascii="Times New Roman" w:hAnsi="Times New Roman"/>
          <w:sz w:val="28"/>
          <w:szCs w:val="28"/>
        </w:rPr>
        <w:t>инди</w:t>
      </w:r>
      <w:r w:rsidR="009B3CB0">
        <w:rPr>
          <w:rFonts w:ascii="Times New Roman" w:hAnsi="Times New Roman"/>
          <w:sz w:val="28"/>
          <w:szCs w:val="28"/>
        </w:rPr>
        <w:t>видуальные предприниматели – 16</w:t>
      </w:r>
      <w:r w:rsidRPr="003F500E">
        <w:rPr>
          <w:rFonts w:ascii="Times New Roman" w:hAnsi="Times New Roman"/>
          <w:sz w:val="28"/>
          <w:szCs w:val="28"/>
        </w:rPr>
        <w:t>339;</w:t>
      </w:r>
    </w:p>
    <w:p w:rsidR="003F500E" w:rsidRPr="003F500E" w:rsidRDefault="009B3CB0" w:rsidP="003F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– 13</w:t>
      </w:r>
      <w:r w:rsidR="003F500E" w:rsidRPr="003F500E">
        <w:rPr>
          <w:rFonts w:ascii="Times New Roman" w:hAnsi="Times New Roman"/>
          <w:sz w:val="28"/>
          <w:szCs w:val="28"/>
        </w:rPr>
        <w:t>007;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500E">
        <w:rPr>
          <w:rFonts w:ascii="Times New Roman" w:hAnsi="Times New Roman"/>
          <w:sz w:val="28"/>
          <w:szCs w:val="28"/>
        </w:rPr>
        <w:t>главы КФХ – 201.</w:t>
      </w:r>
    </w:p>
    <w:p w:rsidR="000912CE" w:rsidRPr="00B02CE7" w:rsidRDefault="003F500E" w:rsidP="003F500E">
      <w:pPr>
        <w:pStyle w:val="a3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00E">
        <w:rPr>
          <w:rFonts w:ascii="Times New Roman" w:hAnsi="Times New Roman"/>
          <w:color w:val="000000"/>
          <w:sz w:val="28"/>
          <w:szCs w:val="28"/>
        </w:rPr>
        <w:t>Малый бизнес обеспечивает более 35 процентов рабочих мест.</w:t>
      </w:r>
    </w:p>
    <w:p w:rsidR="00B02CE7" w:rsidRPr="00B02CE7" w:rsidRDefault="00B02CE7" w:rsidP="003F500E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F500E" w:rsidRPr="00B02CE7" w:rsidRDefault="003F500E" w:rsidP="00B02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в основной капитал предприятий города Ставрополя в 2020 году (по предварительной оценке) составили </w:t>
      </w:r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43,2 </w:t>
      </w:r>
      <w:proofErr w:type="spellStart"/>
      <w:proofErr w:type="gramStart"/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</w:t>
      </w:r>
      <w:r w:rsidRPr="003F500E">
        <w:rPr>
          <w:rFonts w:ascii="Times New Roman" w:hAnsi="Times New Roman" w:cs="Times New Roman"/>
          <w:sz w:val="28"/>
          <w:szCs w:val="28"/>
        </w:rPr>
        <w:t xml:space="preserve">объем инвестиций крупных и средних предприятий города Ставрополя, по данным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Северо</w:t>
      </w:r>
      <w:r w:rsidR="00B02CE7" w:rsidRPr="00B02CE7">
        <w:rPr>
          <w:rFonts w:ascii="Times New Roman" w:hAnsi="Times New Roman" w:cs="Times New Roman"/>
          <w:sz w:val="28"/>
          <w:szCs w:val="28"/>
        </w:rPr>
        <w:t>-</w:t>
      </w:r>
      <w:r w:rsidR="00B02CE7">
        <w:rPr>
          <w:rFonts w:ascii="Times New Roman" w:hAnsi="Times New Roman" w:cs="Times New Roman"/>
          <w:sz w:val="28"/>
          <w:szCs w:val="28"/>
        </w:rPr>
        <w:t>К</w:t>
      </w:r>
      <w:r w:rsidRPr="003F500E">
        <w:rPr>
          <w:rFonts w:ascii="Times New Roman" w:hAnsi="Times New Roman" w:cs="Times New Roman"/>
          <w:sz w:val="28"/>
          <w:szCs w:val="28"/>
        </w:rPr>
        <w:t>авказстата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за 9 месяц</w:t>
      </w:r>
      <w:r w:rsidR="00B02CE7">
        <w:rPr>
          <w:rFonts w:ascii="Times New Roman" w:hAnsi="Times New Roman" w:cs="Times New Roman"/>
          <w:sz w:val="28"/>
          <w:szCs w:val="28"/>
        </w:rPr>
        <w:t xml:space="preserve">ев 2020 года, составил </w:t>
      </w:r>
      <w:r w:rsidRPr="003F500E">
        <w:rPr>
          <w:rFonts w:ascii="Times New Roman" w:hAnsi="Times New Roman" w:cs="Times New Roman"/>
          <w:sz w:val="28"/>
          <w:szCs w:val="28"/>
        </w:rPr>
        <w:t xml:space="preserve">10,0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рублей, или 106,4 процента</w:t>
      </w:r>
      <w:r w:rsidR="00B02CE7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</w:t>
      </w:r>
      <w:r w:rsidR="00B02CE7">
        <w:rPr>
          <w:rFonts w:ascii="Times New Roman" w:hAnsi="Times New Roman" w:cs="Times New Roman"/>
          <w:sz w:val="28"/>
          <w:szCs w:val="28"/>
        </w:rPr>
        <w:br/>
        <w:t>201</w:t>
      </w:r>
      <w:r w:rsidRPr="003F500E">
        <w:rPr>
          <w:rFonts w:ascii="Times New Roman" w:hAnsi="Times New Roman" w:cs="Times New Roman"/>
          <w:sz w:val="28"/>
          <w:szCs w:val="28"/>
        </w:rPr>
        <w:t>9 года</w:t>
      </w:r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Капитальные вложения по введенным объектам капитального строительства в городе Ставрополе составили 33,2 </w:t>
      </w:r>
      <w:proofErr w:type="spellStart"/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рублей, в том числе объем индивидуального жилищного строительства составил </w:t>
      </w:r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5,6 </w:t>
      </w:r>
      <w:proofErr w:type="spellStart"/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Значительный вклад в развитие экономики города вносят предприятия, модернизирующие основные фонды. Флагманами городской экономики также можно назвать приборостроительные предприятия – акционерное общество «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», публичное акционерное общество Ставропольский радиозавод «Сигнал», публичное акционерное общество «Нептун», акционерное общество «Концерн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>», закрытое акционерное общество «Мирком». Активное развитие показывают производители пищевых продуктов – Молочный комбинат «Ставропольский», акционерное общество «Хлебозавод № 3», открытое акционерное общество «Ставропольский пивоваренный завод», общество с ограниченной ответственностью «Хлеб Хмельницкого».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В 2020 году осуществлялся мониторинг хода реализации инвестиционных проектов с общим объемом</w:t>
      </w:r>
      <w:r w:rsidR="0063127D">
        <w:rPr>
          <w:rFonts w:ascii="Times New Roman" w:hAnsi="Times New Roman" w:cs="Times New Roman"/>
          <w:sz w:val="28"/>
          <w:szCs w:val="28"/>
        </w:rPr>
        <w:t xml:space="preserve"> инвестиций более 6 </w:t>
      </w:r>
      <w:proofErr w:type="spellStart"/>
      <w:proofErr w:type="gramStart"/>
      <w:r w:rsidR="0063127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3127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F500E">
        <w:rPr>
          <w:rFonts w:ascii="Times New Roman" w:hAnsi="Times New Roman" w:cs="Times New Roman"/>
          <w:sz w:val="28"/>
          <w:szCs w:val="28"/>
        </w:rPr>
        <w:t xml:space="preserve"> и созданием более 800 рабочих мест.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                          СКИП «Мастер», промышленный технопарк «Монокристалл», а также </w:t>
      </w:r>
      <w:r w:rsidRPr="003F500E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туристско-рекреационный парк</w:t>
      </w:r>
      <w:r w:rsidRPr="003F500E">
        <w:rPr>
          <w:rFonts w:ascii="Times New Roman" w:hAnsi="Times New Roman" w:cs="Times New Roman"/>
          <w:sz w:val="28"/>
          <w:szCs w:val="28"/>
        </w:rPr>
        <w:t>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РИП «Ставрополь» начата реализация инвестиционного проекта </w:t>
      </w:r>
      <w:r w:rsidRPr="003F500E">
        <w:rPr>
          <w:rFonts w:ascii="Times New Roman" w:hAnsi="Times New Roman" w:cs="Times New Roman"/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 стоимостью  </w:t>
      </w:r>
      <w:r w:rsidRPr="003F500E">
        <w:rPr>
          <w:rFonts w:ascii="Times New Roman" w:hAnsi="Times New Roman" w:cs="Times New Roman"/>
          <w:sz w:val="28"/>
          <w:szCs w:val="28"/>
        </w:rPr>
        <w:br/>
        <w:t xml:space="preserve">275 </w:t>
      </w:r>
      <w:proofErr w:type="spellStart"/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рублей (инициатор проекта - ООО «Астра»). Инициатору проекта присвоен статус резидента, с инвестором заключены договора аренды земельных участков площадью 8,2 и 1,8 га. На сегодняшний день инвестором получены технические условия по подключению к сетям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3F50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-, водоснабжения и водоотведения, разработана проектная документация, инвестору выдано разрешение на строительство объекта. 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За два года в рамках реализации нацпроекта «Малое и среднее предпринимательство и поддержка индивидуальной предпринимательской инициативы» на развитие Ставропольского краевого индустриального парка «Мастер» и промышленного технопарка «Монокристалл» привлечены субсидии в размере 900 </w:t>
      </w:r>
      <w:proofErr w:type="spellStart"/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рублей, из них 400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рублей – в 2020 году.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Создание промышленного технопарка «Монокристалл» вносит существенный вклад в развитие промышленного потенциала экономики города Ставрополя за счёт размещения резидентов, занятых производством </w:t>
      </w:r>
      <w:r w:rsidRPr="003F500E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высокотехнологичной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продукции. На базе одного из зданий бывшего завода «Аналог» проводится реконструкция нового производственного корпуса площадью более 14 тысяч квадратных метров, в результате чего резидентами технопарка будет создано более 50 рабочих мест.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0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взаимодействие с управляющей организацией Ставропольский краевой индустриальный парк «Мастер» в части привлечения новых хозяйствующих субъектов для открытия производства на территории города Ставрополя. По состоянию на 01.01.2021 на территории СКИП «Мастер» зарегистрировано 77 резидентов.</w:t>
      </w:r>
    </w:p>
    <w:p w:rsidR="003F500E" w:rsidRPr="003F500E" w:rsidRDefault="003F500E" w:rsidP="003F5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С учетом проводимой работы 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Корпорацией развития Ставропольского края. </w:t>
      </w:r>
    </w:p>
    <w:p w:rsidR="00932952" w:rsidRPr="003F500E" w:rsidRDefault="008A519F" w:rsidP="009329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За </w:t>
      </w:r>
      <w:r w:rsidR="003B577F" w:rsidRPr="003F500E">
        <w:rPr>
          <w:rFonts w:ascii="Times New Roman" w:hAnsi="Times New Roman" w:cs="Times New Roman"/>
          <w:sz w:val="28"/>
          <w:szCs w:val="28"/>
        </w:rPr>
        <w:t>2020</w:t>
      </w:r>
      <w:r w:rsidR="003702AE" w:rsidRPr="003F50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F500E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промышленными предприятиям</w:t>
      </w:r>
      <w:r w:rsidR="009F0058" w:rsidRPr="003F500E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3B577F" w:rsidRPr="003F500E">
        <w:rPr>
          <w:rFonts w:ascii="Times New Roman" w:hAnsi="Times New Roman" w:cs="Times New Roman"/>
          <w:sz w:val="28"/>
          <w:szCs w:val="28"/>
        </w:rPr>
        <w:t>52,4</w:t>
      </w:r>
      <w:r w:rsidRPr="003F5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E1CA5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Pr="003F500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D081F" w:rsidRPr="003F500E">
        <w:rPr>
          <w:rFonts w:ascii="Times New Roman" w:hAnsi="Times New Roman" w:cs="Times New Roman"/>
          <w:sz w:val="28"/>
          <w:szCs w:val="28"/>
        </w:rPr>
        <w:t xml:space="preserve">что </w:t>
      </w:r>
      <w:r w:rsidR="003702AE" w:rsidRPr="003F500E">
        <w:rPr>
          <w:rFonts w:ascii="Times New Roman" w:hAnsi="Times New Roman" w:cs="Times New Roman"/>
          <w:sz w:val="28"/>
          <w:szCs w:val="28"/>
        </w:rPr>
        <w:br/>
      </w:r>
      <w:r w:rsidR="004D081F" w:rsidRPr="003F500E">
        <w:rPr>
          <w:rFonts w:ascii="Times New Roman" w:hAnsi="Times New Roman" w:cs="Times New Roman"/>
          <w:sz w:val="28"/>
          <w:szCs w:val="28"/>
        </w:rPr>
        <w:t xml:space="preserve">на </w:t>
      </w:r>
      <w:r w:rsidR="003B577F" w:rsidRPr="003F500E">
        <w:rPr>
          <w:rFonts w:ascii="Times New Roman" w:hAnsi="Times New Roman" w:cs="Times New Roman"/>
          <w:sz w:val="28"/>
          <w:szCs w:val="28"/>
        </w:rPr>
        <w:t>17,6</w:t>
      </w:r>
      <w:r w:rsidR="004D081F" w:rsidRPr="003F500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3702AE" w:rsidRPr="003F500E">
        <w:rPr>
          <w:rFonts w:ascii="Times New Roman" w:hAnsi="Times New Roman" w:cs="Times New Roman"/>
          <w:sz w:val="28"/>
          <w:szCs w:val="28"/>
        </w:rPr>
        <w:t>больше</w:t>
      </w:r>
      <w:r w:rsidR="00E671DE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="003702AE" w:rsidRPr="003F500E">
        <w:rPr>
          <w:rFonts w:ascii="Times New Roman" w:hAnsi="Times New Roman" w:cs="Times New Roman"/>
          <w:sz w:val="28"/>
          <w:szCs w:val="28"/>
        </w:rPr>
        <w:t>уровня</w:t>
      </w:r>
      <w:r w:rsidR="00E671DE" w:rsidRPr="003F500E">
        <w:rPr>
          <w:rFonts w:ascii="Times New Roman" w:hAnsi="Times New Roman" w:cs="Times New Roman"/>
          <w:sz w:val="28"/>
          <w:szCs w:val="28"/>
        </w:rPr>
        <w:t xml:space="preserve"> 201</w:t>
      </w:r>
      <w:r w:rsidR="003B577F" w:rsidRPr="003F500E">
        <w:rPr>
          <w:rFonts w:ascii="Times New Roman" w:hAnsi="Times New Roman" w:cs="Times New Roman"/>
          <w:sz w:val="28"/>
          <w:szCs w:val="28"/>
        </w:rPr>
        <w:t>9</w:t>
      </w:r>
      <w:r w:rsidR="00E671DE" w:rsidRPr="003F50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7E8" w:rsidRPr="003F500E">
        <w:rPr>
          <w:rFonts w:ascii="Times New Roman" w:hAnsi="Times New Roman" w:cs="Times New Roman"/>
          <w:sz w:val="28"/>
          <w:szCs w:val="28"/>
        </w:rPr>
        <w:t>,</w:t>
      </w:r>
      <w:r w:rsidR="00E671DE" w:rsidRPr="003F500E">
        <w:rPr>
          <w:rFonts w:ascii="Times New Roman" w:hAnsi="Times New Roman" w:cs="Times New Roman"/>
          <w:sz w:val="28"/>
          <w:szCs w:val="28"/>
        </w:rPr>
        <w:t xml:space="preserve"> </w:t>
      </w:r>
      <w:r w:rsidRPr="003F50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32952" w:rsidRPr="003F500E">
        <w:rPr>
          <w:rFonts w:ascii="Times New Roman" w:hAnsi="Times New Roman" w:cs="Times New Roman"/>
          <w:sz w:val="28"/>
          <w:szCs w:val="28"/>
        </w:rPr>
        <w:t xml:space="preserve">по обрабатывающим производствам – 40,4 </w:t>
      </w:r>
      <w:proofErr w:type="spellStart"/>
      <w:r w:rsidR="00932952"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932952" w:rsidRPr="003F500E">
        <w:rPr>
          <w:rFonts w:ascii="Times New Roman" w:hAnsi="Times New Roman" w:cs="Times New Roman"/>
          <w:sz w:val="28"/>
          <w:szCs w:val="28"/>
        </w:rPr>
        <w:t xml:space="preserve"> рублей или 120,7 процента к 2019 году, по обеспечению электрической энергией, газом и паром; кондиционированию воздуха – 9,2 </w:t>
      </w:r>
      <w:proofErr w:type="spellStart"/>
      <w:r w:rsidR="00932952"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932952" w:rsidRPr="003F500E">
        <w:rPr>
          <w:rFonts w:ascii="Times New Roman" w:hAnsi="Times New Roman" w:cs="Times New Roman"/>
          <w:sz w:val="28"/>
          <w:szCs w:val="28"/>
        </w:rPr>
        <w:t xml:space="preserve"> рублей или 108,8 процента к 2019 году, водоснабжению; водоотведению, организации сбора и утилизации отходов, деятельности по ликвидации загрязнений – 2,7 </w:t>
      </w:r>
      <w:proofErr w:type="spellStart"/>
      <w:proofErr w:type="gramStart"/>
      <w:r w:rsidR="00932952" w:rsidRPr="003F500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32952" w:rsidRPr="003F500E">
        <w:rPr>
          <w:rFonts w:ascii="Times New Roman" w:hAnsi="Times New Roman" w:cs="Times New Roman"/>
          <w:sz w:val="28"/>
          <w:szCs w:val="28"/>
        </w:rPr>
        <w:t xml:space="preserve"> рублей или 106,4 процента к 2019 году. </w:t>
      </w:r>
    </w:p>
    <w:p w:rsidR="00DC7E83" w:rsidRPr="003F500E" w:rsidRDefault="00EB5BA5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</w:t>
      </w:r>
      <w:r w:rsidR="00296A44" w:rsidRPr="003F500E">
        <w:rPr>
          <w:rFonts w:ascii="Times New Roman" w:hAnsi="Times New Roman" w:cs="Times New Roman"/>
          <w:sz w:val="28"/>
          <w:szCs w:val="28"/>
        </w:rPr>
        <w:t>ельности (по сравнению с 201</w:t>
      </w:r>
      <w:r w:rsidR="00DC7E83" w:rsidRPr="003F500E">
        <w:rPr>
          <w:rFonts w:ascii="Times New Roman" w:hAnsi="Times New Roman" w:cs="Times New Roman"/>
          <w:sz w:val="28"/>
          <w:szCs w:val="28"/>
        </w:rPr>
        <w:t>9</w:t>
      </w:r>
      <w:r w:rsidR="00296A44" w:rsidRPr="003F500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3F500E">
        <w:rPr>
          <w:rFonts w:ascii="Times New Roman" w:hAnsi="Times New Roman" w:cs="Times New Roman"/>
          <w:sz w:val="28"/>
          <w:szCs w:val="28"/>
        </w:rPr>
        <w:t xml:space="preserve">) как: 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компьютеров, электронных и оптических изделий» на 90,2 процента;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лекарственных средств и материалов, применяемых в медицинских целях» на 73,2 процента;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28,7 процента;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готовых металлических изделий, кроме машин и оборудования» на 10,8 процента;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на 7,8 процента;</w:t>
      </w:r>
    </w:p>
    <w:p w:rsidR="00DC7E83" w:rsidRPr="003F500E" w:rsidRDefault="00DC7E83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на 2,6 процента;</w:t>
      </w:r>
    </w:p>
    <w:p w:rsidR="00DC7E83" w:rsidRPr="003F500E" w:rsidRDefault="00044825" w:rsidP="00DC7E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>«Производство пищевых продуктов» на 0,1 процента.</w:t>
      </w:r>
    </w:p>
    <w:p w:rsidR="001C75D3" w:rsidRPr="003F500E" w:rsidRDefault="005A65A4" w:rsidP="000A5CBC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500E">
        <w:rPr>
          <w:rFonts w:ascii="Times New Roman" w:hAnsi="Times New Roman" w:cs="Times New Roman"/>
          <w:sz w:val="28"/>
          <w:szCs w:val="28"/>
        </w:rPr>
        <w:t xml:space="preserve">За январь-ноябрь 2020 года сальдированный финансовый результат (прибыль минус убыток) деятельности организаций в действующих ценах составил 13180,0 </w:t>
      </w:r>
      <w:proofErr w:type="spellStart"/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рублей. Прибыль в размере 16456,1 </w:t>
      </w:r>
      <w:proofErr w:type="spellStart"/>
      <w:proofErr w:type="gram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F500E">
        <w:rPr>
          <w:rFonts w:ascii="Times New Roman" w:hAnsi="Times New Roman" w:cs="Times New Roman"/>
          <w:sz w:val="28"/>
          <w:szCs w:val="28"/>
        </w:rPr>
        <w:t xml:space="preserve"> рубль получили 73,4 процента организаций (в январе-ноябре 2019 года 8640,3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рублей и 77,2 процента организаций), с убытком в сумме 3276,1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рубль сработали 26,6 процента организаций города Ставрополя (в январе-ноябре 2019 года 3406,1 </w:t>
      </w:r>
      <w:proofErr w:type="spellStart"/>
      <w:r w:rsidRPr="003F50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F500E">
        <w:rPr>
          <w:rFonts w:ascii="Times New Roman" w:hAnsi="Times New Roman" w:cs="Times New Roman"/>
          <w:sz w:val="28"/>
          <w:szCs w:val="28"/>
        </w:rPr>
        <w:t xml:space="preserve"> рублей и 22,8 процента организаций.</w:t>
      </w:r>
    </w:p>
    <w:sectPr w:rsidR="001C75D3" w:rsidRPr="003F500E" w:rsidSect="002C73E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37" w:rsidRDefault="00A01037" w:rsidP="009F29E6">
      <w:r>
        <w:separator/>
      </w:r>
    </w:p>
  </w:endnote>
  <w:endnote w:type="continuationSeparator" w:id="0">
    <w:p w:rsidR="00A01037" w:rsidRDefault="00A01037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37" w:rsidRDefault="00A01037" w:rsidP="009F29E6">
      <w:r>
        <w:separator/>
      </w:r>
    </w:p>
  </w:footnote>
  <w:footnote w:type="continuationSeparator" w:id="0">
    <w:p w:rsidR="00A01037" w:rsidRDefault="00A01037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7AA" w:rsidRPr="009F29E6" w:rsidRDefault="00BD4899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E307AA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0A5CBC">
          <w:rPr>
            <w:noProof/>
            <w:sz w:val="28"/>
            <w:szCs w:val="28"/>
          </w:rPr>
          <w:t>2</w:t>
        </w:r>
        <w:r w:rsidRPr="009F29E6">
          <w:rPr>
            <w:sz w:val="28"/>
            <w:szCs w:val="28"/>
          </w:rPr>
          <w:fldChar w:fldCharType="end"/>
        </w:r>
      </w:p>
    </w:sdtContent>
  </w:sdt>
  <w:p w:rsidR="00E307AA" w:rsidRPr="009F29E6" w:rsidRDefault="00E307AA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5EF4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44825"/>
    <w:rsid w:val="000536DD"/>
    <w:rsid w:val="00062A06"/>
    <w:rsid w:val="00065B4C"/>
    <w:rsid w:val="0006706F"/>
    <w:rsid w:val="00072460"/>
    <w:rsid w:val="00072537"/>
    <w:rsid w:val="000747AC"/>
    <w:rsid w:val="00075221"/>
    <w:rsid w:val="00076682"/>
    <w:rsid w:val="000800DB"/>
    <w:rsid w:val="000912CE"/>
    <w:rsid w:val="00095C3E"/>
    <w:rsid w:val="000A5CBC"/>
    <w:rsid w:val="000B002B"/>
    <w:rsid w:val="000B1214"/>
    <w:rsid w:val="000B2166"/>
    <w:rsid w:val="000B3E70"/>
    <w:rsid w:val="000B3FF5"/>
    <w:rsid w:val="000B4927"/>
    <w:rsid w:val="000B56FD"/>
    <w:rsid w:val="000B78CE"/>
    <w:rsid w:val="000B7B48"/>
    <w:rsid w:val="000C2379"/>
    <w:rsid w:val="000D0793"/>
    <w:rsid w:val="000D0AFF"/>
    <w:rsid w:val="000D1212"/>
    <w:rsid w:val="000D2C4F"/>
    <w:rsid w:val="000D3459"/>
    <w:rsid w:val="000D6688"/>
    <w:rsid w:val="000E1934"/>
    <w:rsid w:val="000E2DD0"/>
    <w:rsid w:val="000E38D8"/>
    <w:rsid w:val="000E46BB"/>
    <w:rsid w:val="000F2BCA"/>
    <w:rsid w:val="000F2FD0"/>
    <w:rsid w:val="000F727D"/>
    <w:rsid w:val="00102A03"/>
    <w:rsid w:val="00102E67"/>
    <w:rsid w:val="00105282"/>
    <w:rsid w:val="001146F7"/>
    <w:rsid w:val="0011633B"/>
    <w:rsid w:val="001221D2"/>
    <w:rsid w:val="0012434F"/>
    <w:rsid w:val="00124533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3BB6"/>
    <w:rsid w:val="00155CAA"/>
    <w:rsid w:val="001567AA"/>
    <w:rsid w:val="00156AFF"/>
    <w:rsid w:val="0016416B"/>
    <w:rsid w:val="00165115"/>
    <w:rsid w:val="00165CE6"/>
    <w:rsid w:val="00165FA6"/>
    <w:rsid w:val="001678BB"/>
    <w:rsid w:val="00172E2B"/>
    <w:rsid w:val="00173057"/>
    <w:rsid w:val="001739DD"/>
    <w:rsid w:val="001740E2"/>
    <w:rsid w:val="00174680"/>
    <w:rsid w:val="00175CE2"/>
    <w:rsid w:val="001771EB"/>
    <w:rsid w:val="00177889"/>
    <w:rsid w:val="00180738"/>
    <w:rsid w:val="00181ECA"/>
    <w:rsid w:val="00183ADA"/>
    <w:rsid w:val="00183B1D"/>
    <w:rsid w:val="00185903"/>
    <w:rsid w:val="00185A01"/>
    <w:rsid w:val="001925A6"/>
    <w:rsid w:val="00195A8B"/>
    <w:rsid w:val="00197558"/>
    <w:rsid w:val="001A2231"/>
    <w:rsid w:val="001A4299"/>
    <w:rsid w:val="001A46F0"/>
    <w:rsid w:val="001A5A52"/>
    <w:rsid w:val="001A69CD"/>
    <w:rsid w:val="001B12D5"/>
    <w:rsid w:val="001B3255"/>
    <w:rsid w:val="001B46CE"/>
    <w:rsid w:val="001B7703"/>
    <w:rsid w:val="001C01FC"/>
    <w:rsid w:val="001C0325"/>
    <w:rsid w:val="001C21D3"/>
    <w:rsid w:val="001C4B8A"/>
    <w:rsid w:val="001C75D3"/>
    <w:rsid w:val="001D1D58"/>
    <w:rsid w:val="001D2D1D"/>
    <w:rsid w:val="001D501A"/>
    <w:rsid w:val="001D542F"/>
    <w:rsid w:val="001D6EE1"/>
    <w:rsid w:val="001D7792"/>
    <w:rsid w:val="001E1CA5"/>
    <w:rsid w:val="001E4AAB"/>
    <w:rsid w:val="001E5C7F"/>
    <w:rsid w:val="001E6D94"/>
    <w:rsid w:val="001F0091"/>
    <w:rsid w:val="001F1C36"/>
    <w:rsid w:val="001F4508"/>
    <w:rsid w:val="001F452B"/>
    <w:rsid w:val="001F48D6"/>
    <w:rsid w:val="00201944"/>
    <w:rsid w:val="00203A2F"/>
    <w:rsid w:val="002047B6"/>
    <w:rsid w:val="002057F3"/>
    <w:rsid w:val="00211BCE"/>
    <w:rsid w:val="00214FF4"/>
    <w:rsid w:val="00216532"/>
    <w:rsid w:val="00216C29"/>
    <w:rsid w:val="00223C6E"/>
    <w:rsid w:val="0022651E"/>
    <w:rsid w:val="00230978"/>
    <w:rsid w:val="00232BE0"/>
    <w:rsid w:val="00235511"/>
    <w:rsid w:val="00236A50"/>
    <w:rsid w:val="00241847"/>
    <w:rsid w:val="002438DB"/>
    <w:rsid w:val="00244DA0"/>
    <w:rsid w:val="00246040"/>
    <w:rsid w:val="00250144"/>
    <w:rsid w:val="00253D39"/>
    <w:rsid w:val="00266FF7"/>
    <w:rsid w:val="00270504"/>
    <w:rsid w:val="00272AD0"/>
    <w:rsid w:val="00277267"/>
    <w:rsid w:val="002870C5"/>
    <w:rsid w:val="0029317C"/>
    <w:rsid w:val="00293DDA"/>
    <w:rsid w:val="00296A44"/>
    <w:rsid w:val="002A0C19"/>
    <w:rsid w:val="002A230E"/>
    <w:rsid w:val="002A24B7"/>
    <w:rsid w:val="002A4492"/>
    <w:rsid w:val="002A5832"/>
    <w:rsid w:val="002A64EE"/>
    <w:rsid w:val="002B182C"/>
    <w:rsid w:val="002B3BDC"/>
    <w:rsid w:val="002B5239"/>
    <w:rsid w:val="002B70F5"/>
    <w:rsid w:val="002B7B6B"/>
    <w:rsid w:val="002C1808"/>
    <w:rsid w:val="002C1BAD"/>
    <w:rsid w:val="002C55E2"/>
    <w:rsid w:val="002C6A94"/>
    <w:rsid w:val="002C73E5"/>
    <w:rsid w:val="002C7F5E"/>
    <w:rsid w:val="002D090D"/>
    <w:rsid w:val="002D415B"/>
    <w:rsid w:val="002D4DA0"/>
    <w:rsid w:val="002D64FE"/>
    <w:rsid w:val="002D7AEF"/>
    <w:rsid w:val="002E00C3"/>
    <w:rsid w:val="002E2F23"/>
    <w:rsid w:val="002E5F7C"/>
    <w:rsid w:val="002E60C5"/>
    <w:rsid w:val="002F1B84"/>
    <w:rsid w:val="002F69A6"/>
    <w:rsid w:val="0030005F"/>
    <w:rsid w:val="003002FB"/>
    <w:rsid w:val="00301C56"/>
    <w:rsid w:val="00303F58"/>
    <w:rsid w:val="00321D1B"/>
    <w:rsid w:val="00322E7F"/>
    <w:rsid w:val="00330F23"/>
    <w:rsid w:val="003319D0"/>
    <w:rsid w:val="00332AD3"/>
    <w:rsid w:val="003343DA"/>
    <w:rsid w:val="0033741D"/>
    <w:rsid w:val="00355C67"/>
    <w:rsid w:val="00355E43"/>
    <w:rsid w:val="00363F4E"/>
    <w:rsid w:val="003702AE"/>
    <w:rsid w:val="00373A7C"/>
    <w:rsid w:val="00377EFF"/>
    <w:rsid w:val="0038613A"/>
    <w:rsid w:val="00387D83"/>
    <w:rsid w:val="003958E7"/>
    <w:rsid w:val="003A2314"/>
    <w:rsid w:val="003A23C2"/>
    <w:rsid w:val="003A6E46"/>
    <w:rsid w:val="003B2A80"/>
    <w:rsid w:val="003B577F"/>
    <w:rsid w:val="003B631B"/>
    <w:rsid w:val="003B7C93"/>
    <w:rsid w:val="003C15D1"/>
    <w:rsid w:val="003C4191"/>
    <w:rsid w:val="003C4A2A"/>
    <w:rsid w:val="003C5027"/>
    <w:rsid w:val="003C64C7"/>
    <w:rsid w:val="003C70AD"/>
    <w:rsid w:val="003D1BBA"/>
    <w:rsid w:val="003D1F0E"/>
    <w:rsid w:val="003E08BA"/>
    <w:rsid w:val="003E466C"/>
    <w:rsid w:val="003E71D6"/>
    <w:rsid w:val="003F0A7E"/>
    <w:rsid w:val="003F500E"/>
    <w:rsid w:val="003F5D50"/>
    <w:rsid w:val="00401944"/>
    <w:rsid w:val="0040208D"/>
    <w:rsid w:val="00402839"/>
    <w:rsid w:val="00403590"/>
    <w:rsid w:val="004036A8"/>
    <w:rsid w:val="0040395E"/>
    <w:rsid w:val="00406987"/>
    <w:rsid w:val="004156D6"/>
    <w:rsid w:val="00415DA5"/>
    <w:rsid w:val="004172EF"/>
    <w:rsid w:val="004202DE"/>
    <w:rsid w:val="00420922"/>
    <w:rsid w:val="00421ACA"/>
    <w:rsid w:val="0042239F"/>
    <w:rsid w:val="00423703"/>
    <w:rsid w:val="00423ECF"/>
    <w:rsid w:val="004246ED"/>
    <w:rsid w:val="00432848"/>
    <w:rsid w:val="004338E1"/>
    <w:rsid w:val="004347A1"/>
    <w:rsid w:val="00435CD0"/>
    <w:rsid w:val="00437640"/>
    <w:rsid w:val="004436F0"/>
    <w:rsid w:val="0044738E"/>
    <w:rsid w:val="0044772F"/>
    <w:rsid w:val="004512FF"/>
    <w:rsid w:val="00451FCA"/>
    <w:rsid w:val="00452144"/>
    <w:rsid w:val="00455597"/>
    <w:rsid w:val="00456CC7"/>
    <w:rsid w:val="00460CF4"/>
    <w:rsid w:val="004613C3"/>
    <w:rsid w:val="0046528B"/>
    <w:rsid w:val="00466773"/>
    <w:rsid w:val="004700C9"/>
    <w:rsid w:val="00473265"/>
    <w:rsid w:val="0047498A"/>
    <w:rsid w:val="00477818"/>
    <w:rsid w:val="00484095"/>
    <w:rsid w:val="00487FD4"/>
    <w:rsid w:val="0049098D"/>
    <w:rsid w:val="004916E6"/>
    <w:rsid w:val="00492BF9"/>
    <w:rsid w:val="0049597E"/>
    <w:rsid w:val="00495D9F"/>
    <w:rsid w:val="00497C10"/>
    <w:rsid w:val="004A0AC3"/>
    <w:rsid w:val="004A1774"/>
    <w:rsid w:val="004A2312"/>
    <w:rsid w:val="004A44B0"/>
    <w:rsid w:val="004A5FE4"/>
    <w:rsid w:val="004A643B"/>
    <w:rsid w:val="004B1DAC"/>
    <w:rsid w:val="004B7C88"/>
    <w:rsid w:val="004C1BEE"/>
    <w:rsid w:val="004C2B26"/>
    <w:rsid w:val="004C665D"/>
    <w:rsid w:val="004D081F"/>
    <w:rsid w:val="004D0CDF"/>
    <w:rsid w:val="004D0FCC"/>
    <w:rsid w:val="004D1AE2"/>
    <w:rsid w:val="004D23F6"/>
    <w:rsid w:val="004D27E8"/>
    <w:rsid w:val="004D3590"/>
    <w:rsid w:val="004D42A3"/>
    <w:rsid w:val="004D51C6"/>
    <w:rsid w:val="004D589A"/>
    <w:rsid w:val="004E0673"/>
    <w:rsid w:val="004E10E3"/>
    <w:rsid w:val="004E15B2"/>
    <w:rsid w:val="004F0455"/>
    <w:rsid w:val="004F1ABF"/>
    <w:rsid w:val="004F332A"/>
    <w:rsid w:val="004F5AEC"/>
    <w:rsid w:val="005008F1"/>
    <w:rsid w:val="00503E96"/>
    <w:rsid w:val="00504614"/>
    <w:rsid w:val="00506168"/>
    <w:rsid w:val="00506D92"/>
    <w:rsid w:val="00511A8B"/>
    <w:rsid w:val="00513B2E"/>
    <w:rsid w:val="00523633"/>
    <w:rsid w:val="0052476F"/>
    <w:rsid w:val="00532B96"/>
    <w:rsid w:val="00535748"/>
    <w:rsid w:val="00537B59"/>
    <w:rsid w:val="0054534D"/>
    <w:rsid w:val="00550066"/>
    <w:rsid w:val="00550EAD"/>
    <w:rsid w:val="00553198"/>
    <w:rsid w:val="00565385"/>
    <w:rsid w:val="00565D85"/>
    <w:rsid w:val="00567B7E"/>
    <w:rsid w:val="00571B20"/>
    <w:rsid w:val="005720B4"/>
    <w:rsid w:val="005730D8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5755"/>
    <w:rsid w:val="005869C8"/>
    <w:rsid w:val="00587779"/>
    <w:rsid w:val="005929B3"/>
    <w:rsid w:val="005A3598"/>
    <w:rsid w:val="005A65A4"/>
    <w:rsid w:val="005B0B70"/>
    <w:rsid w:val="005B1770"/>
    <w:rsid w:val="005B240D"/>
    <w:rsid w:val="005B3DCC"/>
    <w:rsid w:val="005B5B5D"/>
    <w:rsid w:val="005C0733"/>
    <w:rsid w:val="005C58E0"/>
    <w:rsid w:val="005C6126"/>
    <w:rsid w:val="005C6F80"/>
    <w:rsid w:val="005C7DA2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0DEB"/>
    <w:rsid w:val="00622D26"/>
    <w:rsid w:val="006248CA"/>
    <w:rsid w:val="00624986"/>
    <w:rsid w:val="00626AB4"/>
    <w:rsid w:val="006303BE"/>
    <w:rsid w:val="0063127D"/>
    <w:rsid w:val="00631312"/>
    <w:rsid w:val="00632741"/>
    <w:rsid w:val="00634D5A"/>
    <w:rsid w:val="00637EC3"/>
    <w:rsid w:val="00641529"/>
    <w:rsid w:val="006435A8"/>
    <w:rsid w:val="00643720"/>
    <w:rsid w:val="00643C47"/>
    <w:rsid w:val="00647C8C"/>
    <w:rsid w:val="00652434"/>
    <w:rsid w:val="006533E6"/>
    <w:rsid w:val="0065386C"/>
    <w:rsid w:val="00653BF6"/>
    <w:rsid w:val="00655A9A"/>
    <w:rsid w:val="006579AE"/>
    <w:rsid w:val="00657A28"/>
    <w:rsid w:val="006605A2"/>
    <w:rsid w:val="00662D03"/>
    <w:rsid w:val="00666F5A"/>
    <w:rsid w:val="00667131"/>
    <w:rsid w:val="0067350C"/>
    <w:rsid w:val="00673910"/>
    <w:rsid w:val="00682069"/>
    <w:rsid w:val="006827F7"/>
    <w:rsid w:val="00687B3C"/>
    <w:rsid w:val="0069059C"/>
    <w:rsid w:val="00692CE0"/>
    <w:rsid w:val="006932E3"/>
    <w:rsid w:val="006964DA"/>
    <w:rsid w:val="0069729A"/>
    <w:rsid w:val="006A04AA"/>
    <w:rsid w:val="006A2461"/>
    <w:rsid w:val="006A3907"/>
    <w:rsid w:val="006A76E8"/>
    <w:rsid w:val="006A7E3C"/>
    <w:rsid w:val="006B29EB"/>
    <w:rsid w:val="006B56A3"/>
    <w:rsid w:val="006C30D2"/>
    <w:rsid w:val="006C470B"/>
    <w:rsid w:val="006D01E8"/>
    <w:rsid w:val="006D21D1"/>
    <w:rsid w:val="006D2724"/>
    <w:rsid w:val="006D51BA"/>
    <w:rsid w:val="006D5CDB"/>
    <w:rsid w:val="006D5FA1"/>
    <w:rsid w:val="006D6373"/>
    <w:rsid w:val="006E26BF"/>
    <w:rsid w:val="006F03B2"/>
    <w:rsid w:val="006F48F8"/>
    <w:rsid w:val="006F5077"/>
    <w:rsid w:val="00700214"/>
    <w:rsid w:val="007004D6"/>
    <w:rsid w:val="00700DE3"/>
    <w:rsid w:val="00701477"/>
    <w:rsid w:val="00702222"/>
    <w:rsid w:val="00702306"/>
    <w:rsid w:val="00702697"/>
    <w:rsid w:val="00713144"/>
    <w:rsid w:val="00716EB3"/>
    <w:rsid w:val="00721433"/>
    <w:rsid w:val="00727A39"/>
    <w:rsid w:val="00730D7C"/>
    <w:rsid w:val="007337E1"/>
    <w:rsid w:val="00734404"/>
    <w:rsid w:val="00734454"/>
    <w:rsid w:val="00734951"/>
    <w:rsid w:val="007378A3"/>
    <w:rsid w:val="007378D8"/>
    <w:rsid w:val="00737D5D"/>
    <w:rsid w:val="0074296A"/>
    <w:rsid w:val="00746F5C"/>
    <w:rsid w:val="007474D8"/>
    <w:rsid w:val="007503C3"/>
    <w:rsid w:val="00750705"/>
    <w:rsid w:val="0075365E"/>
    <w:rsid w:val="00762962"/>
    <w:rsid w:val="00762C3E"/>
    <w:rsid w:val="00764C6E"/>
    <w:rsid w:val="007656B5"/>
    <w:rsid w:val="00773BAB"/>
    <w:rsid w:val="00774308"/>
    <w:rsid w:val="0077751A"/>
    <w:rsid w:val="00790AA4"/>
    <w:rsid w:val="007914ED"/>
    <w:rsid w:val="00792F28"/>
    <w:rsid w:val="00797522"/>
    <w:rsid w:val="007A1A3B"/>
    <w:rsid w:val="007A378F"/>
    <w:rsid w:val="007A5CF7"/>
    <w:rsid w:val="007B0F6F"/>
    <w:rsid w:val="007B29A4"/>
    <w:rsid w:val="007B4554"/>
    <w:rsid w:val="007B461F"/>
    <w:rsid w:val="007B47BD"/>
    <w:rsid w:val="007B71D6"/>
    <w:rsid w:val="007C276A"/>
    <w:rsid w:val="007C65F4"/>
    <w:rsid w:val="007C78AF"/>
    <w:rsid w:val="007D3CCD"/>
    <w:rsid w:val="007E0B42"/>
    <w:rsid w:val="007E22F2"/>
    <w:rsid w:val="007F1B3B"/>
    <w:rsid w:val="007F3E65"/>
    <w:rsid w:val="008151FA"/>
    <w:rsid w:val="008158DB"/>
    <w:rsid w:val="00821E68"/>
    <w:rsid w:val="00823492"/>
    <w:rsid w:val="0082395C"/>
    <w:rsid w:val="00826188"/>
    <w:rsid w:val="00826428"/>
    <w:rsid w:val="00834026"/>
    <w:rsid w:val="00836024"/>
    <w:rsid w:val="0083602A"/>
    <w:rsid w:val="00837D46"/>
    <w:rsid w:val="008426A3"/>
    <w:rsid w:val="00843CDC"/>
    <w:rsid w:val="008466B1"/>
    <w:rsid w:val="008478AE"/>
    <w:rsid w:val="0085016B"/>
    <w:rsid w:val="00850170"/>
    <w:rsid w:val="00850758"/>
    <w:rsid w:val="0085206D"/>
    <w:rsid w:val="008530F8"/>
    <w:rsid w:val="00862527"/>
    <w:rsid w:val="00876646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D31A6"/>
    <w:rsid w:val="008D5A7C"/>
    <w:rsid w:val="008D634A"/>
    <w:rsid w:val="008E30D2"/>
    <w:rsid w:val="008E3C27"/>
    <w:rsid w:val="008E68D8"/>
    <w:rsid w:val="008F12F2"/>
    <w:rsid w:val="008F1A55"/>
    <w:rsid w:val="008F30BF"/>
    <w:rsid w:val="008F4156"/>
    <w:rsid w:val="008F450E"/>
    <w:rsid w:val="008F6F9D"/>
    <w:rsid w:val="009039A0"/>
    <w:rsid w:val="009049B5"/>
    <w:rsid w:val="00907817"/>
    <w:rsid w:val="009112B2"/>
    <w:rsid w:val="00912C25"/>
    <w:rsid w:val="00917B73"/>
    <w:rsid w:val="0092041B"/>
    <w:rsid w:val="00920880"/>
    <w:rsid w:val="00926B11"/>
    <w:rsid w:val="00927F30"/>
    <w:rsid w:val="00932475"/>
    <w:rsid w:val="00932572"/>
    <w:rsid w:val="00932952"/>
    <w:rsid w:val="00933FBF"/>
    <w:rsid w:val="0093432D"/>
    <w:rsid w:val="00941202"/>
    <w:rsid w:val="00941408"/>
    <w:rsid w:val="00942D62"/>
    <w:rsid w:val="009442A0"/>
    <w:rsid w:val="00945E8E"/>
    <w:rsid w:val="009466EE"/>
    <w:rsid w:val="00947E2E"/>
    <w:rsid w:val="009504EB"/>
    <w:rsid w:val="0095080B"/>
    <w:rsid w:val="00952DDD"/>
    <w:rsid w:val="00955989"/>
    <w:rsid w:val="00971B14"/>
    <w:rsid w:val="00971C93"/>
    <w:rsid w:val="00971FBF"/>
    <w:rsid w:val="00974280"/>
    <w:rsid w:val="00977EE2"/>
    <w:rsid w:val="00980322"/>
    <w:rsid w:val="0098348A"/>
    <w:rsid w:val="009839F9"/>
    <w:rsid w:val="0098496E"/>
    <w:rsid w:val="00984A34"/>
    <w:rsid w:val="00986063"/>
    <w:rsid w:val="00986838"/>
    <w:rsid w:val="00987648"/>
    <w:rsid w:val="009929ED"/>
    <w:rsid w:val="00994D5E"/>
    <w:rsid w:val="00996697"/>
    <w:rsid w:val="009A11BC"/>
    <w:rsid w:val="009A13B3"/>
    <w:rsid w:val="009A30A4"/>
    <w:rsid w:val="009A367A"/>
    <w:rsid w:val="009A38B2"/>
    <w:rsid w:val="009A4D9E"/>
    <w:rsid w:val="009A54B3"/>
    <w:rsid w:val="009B0F9D"/>
    <w:rsid w:val="009B3CB0"/>
    <w:rsid w:val="009B425F"/>
    <w:rsid w:val="009B4372"/>
    <w:rsid w:val="009C44CE"/>
    <w:rsid w:val="009C55DA"/>
    <w:rsid w:val="009C6913"/>
    <w:rsid w:val="009D013D"/>
    <w:rsid w:val="009D08F8"/>
    <w:rsid w:val="009D1E81"/>
    <w:rsid w:val="009D50A6"/>
    <w:rsid w:val="009D6DCD"/>
    <w:rsid w:val="009D7395"/>
    <w:rsid w:val="009D76EB"/>
    <w:rsid w:val="009D7C73"/>
    <w:rsid w:val="009E049F"/>
    <w:rsid w:val="009E201F"/>
    <w:rsid w:val="009E285A"/>
    <w:rsid w:val="009E36DE"/>
    <w:rsid w:val="009E50B5"/>
    <w:rsid w:val="009E5AD5"/>
    <w:rsid w:val="009E5C73"/>
    <w:rsid w:val="009F0058"/>
    <w:rsid w:val="009F29E6"/>
    <w:rsid w:val="009F6234"/>
    <w:rsid w:val="009F6788"/>
    <w:rsid w:val="00A01037"/>
    <w:rsid w:val="00A03357"/>
    <w:rsid w:val="00A10BFD"/>
    <w:rsid w:val="00A11F60"/>
    <w:rsid w:val="00A21B76"/>
    <w:rsid w:val="00A23BB6"/>
    <w:rsid w:val="00A23DBC"/>
    <w:rsid w:val="00A24666"/>
    <w:rsid w:val="00A32067"/>
    <w:rsid w:val="00A32B2B"/>
    <w:rsid w:val="00A3305E"/>
    <w:rsid w:val="00A3317C"/>
    <w:rsid w:val="00A35032"/>
    <w:rsid w:val="00A35987"/>
    <w:rsid w:val="00A37BEF"/>
    <w:rsid w:val="00A40FC8"/>
    <w:rsid w:val="00A419DB"/>
    <w:rsid w:val="00A42662"/>
    <w:rsid w:val="00A433BB"/>
    <w:rsid w:val="00A43A24"/>
    <w:rsid w:val="00A47031"/>
    <w:rsid w:val="00A47A8F"/>
    <w:rsid w:val="00A51663"/>
    <w:rsid w:val="00A52B55"/>
    <w:rsid w:val="00A534F3"/>
    <w:rsid w:val="00A5420F"/>
    <w:rsid w:val="00A54819"/>
    <w:rsid w:val="00A606FE"/>
    <w:rsid w:val="00A6153A"/>
    <w:rsid w:val="00A620B4"/>
    <w:rsid w:val="00A62915"/>
    <w:rsid w:val="00A63BC2"/>
    <w:rsid w:val="00A7077C"/>
    <w:rsid w:val="00A708F9"/>
    <w:rsid w:val="00A71EF5"/>
    <w:rsid w:val="00A74339"/>
    <w:rsid w:val="00A806FC"/>
    <w:rsid w:val="00A80AFA"/>
    <w:rsid w:val="00A81CFE"/>
    <w:rsid w:val="00A8240A"/>
    <w:rsid w:val="00A82B6A"/>
    <w:rsid w:val="00A85C0E"/>
    <w:rsid w:val="00A90FE8"/>
    <w:rsid w:val="00A91E4D"/>
    <w:rsid w:val="00A97315"/>
    <w:rsid w:val="00AA24E5"/>
    <w:rsid w:val="00AA2649"/>
    <w:rsid w:val="00AA27F1"/>
    <w:rsid w:val="00AA2D6C"/>
    <w:rsid w:val="00AB1F1A"/>
    <w:rsid w:val="00AC34B3"/>
    <w:rsid w:val="00AC4CE2"/>
    <w:rsid w:val="00AD5756"/>
    <w:rsid w:val="00AD5B92"/>
    <w:rsid w:val="00AF1AF2"/>
    <w:rsid w:val="00AF1DD7"/>
    <w:rsid w:val="00AF402D"/>
    <w:rsid w:val="00B00E40"/>
    <w:rsid w:val="00B02081"/>
    <w:rsid w:val="00B02CE7"/>
    <w:rsid w:val="00B0478E"/>
    <w:rsid w:val="00B047ED"/>
    <w:rsid w:val="00B110AE"/>
    <w:rsid w:val="00B158C4"/>
    <w:rsid w:val="00B15B94"/>
    <w:rsid w:val="00B217DB"/>
    <w:rsid w:val="00B218F6"/>
    <w:rsid w:val="00B250D7"/>
    <w:rsid w:val="00B2581C"/>
    <w:rsid w:val="00B26A9E"/>
    <w:rsid w:val="00B31F36"/>
    <w:rsid w:val="00B34333"/>
    <w:rsid w:val="00B35406"/>
    <w:rsid w:val="00B44BDB"/>
    <w:rsid w:val="00B44FC5"/>
    <w:rsid w:val="00B47C56"/>
    <w:rsid w:val="00B5043A"/>
    <w:rsid w:val="00B52515"/>
    <w:rsid w:val="00B53FCA"/>
    <w:rsid w:val="00B5432A"/>
    <w:rsid w:val="00B62313"/>
    <w:rsid w:val="00B73713"/>
    <w:rsid w:val="00B73AF4"/>
    <w:rsid w:val="00B77A45"/>
    <w:rsid w:val="00B81A8A"/>
    <w:rsid w:val="00B862C0"/>
    <w:rsid w:val="00B864A4"/>
    <w:rsid w:val="00B86E73"/>
    <w:rsid w:val="00B90D1D"/>
    <w:rsid w:val="00B97151"/>
    <w:rsid w:val="00BA6089"/>
    <w:rsid w:val="00BA70AF"/>
    <w:rsid w:val="00BB2E39"/>
    <w:rsid w:val="00BB7BF7"/>
    <w:rsid w:val="00BC3027"/>
    <w:rsid w:val="00BC35B7"/>
    <w:rsid w:val="00BC6777"/>
    <w:rsid w:val="00BD2357"/>
    <w:rsid w:val="00BD4899"/>
    <w:rsid w:val="00BE0492"/>
    <w:rsid w:val="00BE5812"/>
    <w:rsid w:val="00BE6674"/>
    <w:rsid w:val="00BF016C"/>
    <w:rsid w:val="00BF5103"/>
    <w:rsid w:val="00BF5CC5"/>
    <w:rsid w:val="00C01E3F"/>
    <w:rsid w:val="00C0226A"/>
    <w:rsid w:val="00C02B79"/>
    <w:rsid w:val="00C13E82"/>
    <w:rsid w:val="00C205AE"/>
    <w:rsid w:val="00C230B7"/>
    <w:rsid w:val="00C255FF"/>
    <w:rsid w:val="00C26031"/>
    <w:rsid w:val="00C32331"/>
    <w:rsid w:val="00C37802"/>
    <w:rsid w:val="00C45591"/>
    <w:rsid w:val="00C45722"/>
    <w:rsid w:val="00C45806"/>
    <w:rsid w:val="00C46E4A"/>
    <w:rsid w:val="00C51EF5"/>
    <w:rsid w:val="00C53836"/>
    <w:rsid w:val="00C5420B"/>
    <w:rsid w:val="00C62871"/>
    <w:rsid w:val="00C65334"/>
    <w:rsid w:val="00C6589D"/>
    <w:rsid w:val="00C8060B"/>
    <w:rsid w:val="00C808DF"/>
    <w:rsid w:val="00C81232"/>
    <w:rsid w:val="00C8442A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B4E0F"/>
    <w:rsid w:val="00CC073C"/>
    <w:rsid w:val="00CC25B5"/>
    <w:rsid w:val="00CC2B91"/>
    <w:rsid w:val="00CC599B"/>
    <w:rsid w:val="00CC6C39"/>
    <w:rsid w:val="00CD124C"/>
    <w:rsid w:val="00CD2FC9"/>
    <w:rsid w:val="00CD3B1E"/>
    <w:rsid w:val="00CD707C"/>
    <w:rsid w:val="00CE2C9B"/>
    <w:rsid w:val="00CE344A"/>
    <w:rsid w:val="00CE3801"/>
    <w:rsid w:val="00CE5C77"/>
    <w:rsid w:val="00CE6768"/>
    <w:rsid w:val="00CE67B9"/>
    <w:rsid w:val="00CF1110"/>
    <w:rsid w:val="00CF1B4F"/>
    <w:rsid w:val="00CF3E30"/>
    <w:rsid w:val="00CF43CB"/>
    <w:rsid w:val="00CF79C7"/>
    <w:rsid w:val="00D029EC"/>
    <w:rsid w:val="00D04D7C"/>
    <w:rsid w:val="00D12536"/>
    <w:rsid w:val="00D1426B"/>
    <w:rsid w:val="00D146A0"/>
    <w:rsid w:val="00D14A40"/>
    <w:rsid w:val="00D153AE"/>
    <w:rsid w:val="00D15C78"/>
    <w:rsid w:val="00D16EDF"/>
    <w:rsid w:val="00D174D0"/>
    <w:rsid w:val="00D22B56"/>
    <w:rsid w:val="00D232C4"/>
    <w:rsid w:val="00D23A76"/>
    <w:rsid w:val="00D25C58"/>
    <w:rsid w:val="00D25D59"/>
    <w:rsid w:val="00D32338"/>
    <w:rsid w:val="00D32DFA"/>
    <w:rsid w:val="00D3363B"/>
    <w:rsid w:val="00D3470B"/>
    <w:rsid w:val="00D36E7F"/>
    <w:rsid w:val="00D478FD"/>
    <w:rsid w:val="00D47A92"/>
    <w:rsid w:val="00D54A86"/>
    <w:rsid w:val="00D559E9"/>
    <w:rsid w:val="00D56841"/>
    <w:rsid w:val="00D6281C"/>
    <w:rsid w:val="00D73FC7"/>
    <w:rsid w:val="00D7488B"/>
    <w:rsid w:val="00D75217"/>
    <w:rsid w:val="00D7590E"/>
    <w:rsid w:val="00D75EF3"/>
    <w:rsid w:val="00D7691A"/>
    <w:rsid w:val="00D85AB7"/>
    <w:rsid w:val="00D92A38"/>
    <w:rsid w:val="00D934A4"/>
    <w:rsid w:val="00DA226D"/>
    <w:rsid w:val="00DA4F05"/>
    <w:rsid w:val="00DA6C17"/>
    <w:rsid w:val="00DA7879"/>
    <w:rsid w:val="00DA7EE9"/>
    <w:rsid w:val="00DB1685"/>
    <w:rsid w:val="00DB1FF6"/>
    <w:rsid w:val="00DB6FC8"/>
    <w:rsid w:val="00DC7E83"/>
    <w:rsid w:val="00DD0552"/>
    <w:rsid w:val="00DD4E20"/>
    <w:rsid w:val="00DD6106"/>
    <w:rsid w:val="00DD659E"/>
    <w:rsid w:val="00DD684C"/>
    <w:rsid w:val="00DE0F67"/>
    <w:rsid w:val="00DE1289"/>
    <w:rsid w:val="00DE1C71"/>
    <w:rsid w:val="00DE2DF5"/>
    <w:rsid w:val="00DE7373"/>
    <w:rsid w:val="00DE7C5E"/>
    <w:rsid w:val="00DE7E37"/>
    <w:rsid w:val="00E00495"/>
    <w:rsid w:val="00E0055F"/>
    <w:rsid w:val="00E03D7D"/>
    <w:rsid w:val="00E04DB4"/>
    <w:rsid w:val="00E05DE6"/>
    <w:rsid w:val="00E06B43"/>
    <w:rsid w:val="00E10F07"/>
    <w:rsid w:val="00E11D52"/>
    <w:rsid w:val="00E160FA"/>
    <w:rsid w:val="00E229CE"/>
    <w:rsid w:val="00E25545"/>
    <w:rsid w:val="00E262C1"/>
    <w:rsid w:val="00E273F2"/>
    <w:rsid w:val="00E27421"/>
    <w:rsid w:val="00E3023F"/>
    <w:rsid w:val="00E307AA"/>
    <w:rsid w:val="00E33499"/>
    <w:rsid w:val="00E36A0F"/>
    <w:rsid w:val="00E42172"/>
    <w:rsid w:val="00E43410"/>
    <w:rsid w:val="00E45E89"/>
    <w:rsid w:val="00E46544"/>
    <w:rsid w:val="00E5351C"/>
    <w:rsid w:val="00E5411D"/>
    <w:rsid w:val="00E6426D"/>
    <w:rsid w:val="00E669CB"/>
    <w:rsid w:val="00E66FB5"/>
    <w:rsid w:val="00E671DE"/>
    <w:rsid w:val="00E723FD"/>
    <w:rsid w:val="00E72609"/>
    <w:rsid w:val="00E7787F"/>
    <w:rsid w:val="00E85B82"/>
    <w:rsid w:val="00E87539"/>
    <w:rsid w:val="00E902C8"/>
    <w:rsid w:val="00E919F8"/>
    <w:rsid w:val="00E932DA"/>
    <w:rsid w:val="00E961A7"/>
    <w:rsid w:val="00E96678"/>
    <w:rsid w:val="00E968A5"/>
    <w:rsid w:val="00E97EC4"/>
    <w:rsid w:val="00EA13DF"/>
    <w:rsid w:val="00EA37D6"/>
    <w:rsid w:val="00EB0680"/>
    <w:rsid w:val="00EB1BF5"/>
    <w:rsid w:val="00EB5BA5"/>
    <w:rsid w:val="00EB649C"/>
    <w:rsid w:val="00EC01EA"/>
    <w:rsid w:val="00EC2D6A"/>
    <w:rsid w:val="00EC5E01"/>
    <w:rsid w:val="00EC5FFC"/>
    <w:rsid w:val="00EC6791"/>
    <w:rsid w:val="00EC6C5D"/>
    <w:rsid w:val="00ED17CA"/>
    <w:rsid w:val="00ED3E8D"/>
    <w:rsid w:val="00ED49CA"/>
    <w:rsid w:val="00ED51D2"/>
    <w:rsid w:val="00EE2ACB"/>
    <w:rsid w:val="00EE6062"/>
    <w:rsid w:val="00EE6683"/>
    <w:rsid w:val="00EE78AA"/>
    <w:rsid w:val="00F02E2D"/>
    <w:rsid w:val="00F048B9"/>
    <w:rsid w:val="00F07AC4"/>
    <w:rsid w:val="00F1199E"/>
    <w:rsid w:val="00F13D66"/>
    <w:rsid w:val="00F210A7"/>
    <w:rsid w:val="00F22E46"/>
    <w:rsid w:val="00F24E25"/>
    <w:rsid w:val="00F26974"/>
    <w:rsid w:val="00F32A75"/>
    <w:rsid w:val="00F32AB9"/>
    <w:rsid w:val="00F33770"/>
    <w:rsid w:val="00F4222F"/>
    <w:rsid w:val="00F44948"/>
    <w:rsid w:val="00F521A3"/>
    <w:rsid w:val="00F52A7C"/>
    <w:rsid w:val="00F53176"/>
    <w:rsid w:val="00F5433D"/>
    <w:rsid w:val="00F744DB"/>
    <w:rsid w:val="00F74A79"/>
    <w:rsid w:val="00F77820"/>
    <w:rsid w:val="00F81DD7"/>
    <w:rsid w:val="00F851F2"/>
    <w:rsid w:val="00F873C0"/>
    <w:rsid w:val="00F90430"/>
    <w:rsid w:val="00F91D11"/>
    <w:rsid w:val="00F91F62"/>
    <w:rsid w:val="00F92139"/>
    <w:rsid w:val="00FA1AEC"/>
    <w:rsid w:val="00FA6049"/>
    <w:rsid w:val="00FA6E21"/>
    <w:rsid w:val="00FA7217"/>
    <w:rsid w:val="00FB32AC"/>
    <w:rsid w:val="00FB78EB"/>
    <w:rsid w:val="00FC09F2"/>
    <w:rsid w:val="00FC27FE"/>
    <w:rsid w:val="00FC5461"/>
    <w:rsid w:val="00FC60D2"/>
    <w:rsid w:val="00FD02E3"/>
    <w:rsid w:val="00FD2743"/>
    <w:rsid w:val="00FD3113"/>
    <w:rsid w:val="00FD32D5"/>
    <w:rsid w:val="00FD554D"/>
    <w:rsid w:val="00FD6751"/>
    <w:rsid w:val="00FE227B"/>
    <w:rsid w:val="00FE45B5"/>
    <w:rsid w:val="00FE6CCA"/>
    <w:rsid w:val="00FF01FE"/>
    <w:rsid w:val="00FF020E"/>
    <w:rsid w:val="00FF05DC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F4"/>
    <w:rPr>
      <w:rFonts w:eastAsia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3F500E"/>
  </w:style>
  <w:style w:type="paragraph" w:styleId="ae">
    <w:name w:val="Body Text Indent"/>
    <w:basedOn w:val="a"/>
    <w:link w:val="af"/>
    <w:uiPriority w:val="99"/>
    <w:semiHidden/>
    <w:unhideWhenUsed/>
    <w:rsid w:val="003F50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500E"/>
    <w:rPr>
      <w:rFonts w:eastAsia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F5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9072-0EED-47C9-9142-D5D4A373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IV.Yaroslavskaya</cp:lastModifiedBy>
  <cp:revision>2</cp:revision>
  <cp:lastPrinted>2021-03-03T14:51:00Z</cp:lastPrinted>
  <dcterms:created xsi:type="dcterms:W3CDTF">2021-09-16T07:03:00Z</dcterms:created>
  <dcterms:modified xsi:type="dcterms:W3CDTF">2021-09-16T07:03:00Z</dcterms:modified>
</cp:coreProperties>
</file>